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72" w:rsidRDefault="00EB61B3">
      <w:pPr>
        <w:spacing w:before="53"/>
        <w:ind w:left="120"/>
        <w:jc w:val="both"/>
        <w:rPr>
          <w:b/>
        </w:rPr>
      </w:pPr>
      <w:r>
        <w:rPr>
          <w:b/>
          <w:color w:val="575756"/>
        </w:rPr>
        <w:t>COMMUNIQUE</w:t>
      </w:r>
      <w:r>
        <w:rPr>
          <w:b/>
          <w:color w:val="575756"/>
          <w:spacing w:val="-6"/>
        </w:rPr>
        <w:t xml:space="preserve"> </w:t>
      </w:r>
      <w:r>
        <w:rPr>
          <w:b/>
          <w:color w:val="575756"/>
        </w:rPr>
        <w:t>DE</w:t>
      </w:r>
      <w:r>
        <w:rPr>
          <w:b/>
          <w:color w:val="575756"/>
          <w:spacing w:val="-6"/>
        </w:rPr>
        <w:t xml:space="preserve"> </w:t>
      </w:r>
      <w:r>
        <w:rPr>
          <w:b/>
          <w:color w:val="575756"/>
        </w:rPr>
        <w:t>PRESSE</w:t>
      </w:r>
    </w:p>
    <w:p w:rsidR="00D07F72" w:rsidRDefault="00D07F72">
      <w:pPr>
        <w:spacing w:before="3"/>
        <w:rPr>
          <w:b/>
          <w:sz w:val="3"/>
        </w:rPr>
      </w:pPr>
    </w:p>
    <w:p w:rsidR="00D07F72" w:rsidRDefault="00D07F72">
      <w:pPr>
        <w:spacing w:before="8"/>
        <w:rPr>
          <w:b/>
          <w:sz w:val="23"/>
        </w:rPr>
      </w:pPr>
    </w:p>
    <w:p w:rsidR="00D07F72" w:rsidRDefault="00EB61B3">
      <w:pPr>
        <w:pStyle w:val="Titre"/>
        <w:spacing w:line="264" w:lineRule="auto"/>
        <w:rPr>
          <w:b/>
        </w:rPr>
      </w:pPr>
      <w:r>
        <w:rPr>
          <w:b/>
          <w:color w:val="CC0000"/>
        </w:rPr>
        <w:t>Biodiversité</w:t>
      </w:r>
      <w:r>
        <w:rPr>
          <w:b/>
          <w:color w:val="CC0000"/>
          <w:spacing w:val="1"/>
        </w:rPr>
        <w:t xml:space="preserve"> </w:t>
      </w:r>
      <w:r>
        <w:rPr>
          <w:b/>
          <w:color w:val="CC0000"/>
        </w:rPr>
        <w:t>et</w:t>
      </w:r>
      <w:r>
        <w:rPr>
          <w:b/>
          <w:color w:val="CC0000"/>
          <w:spacing w:val="1"/>
        </w:rPr>
        <w:t xml:space="preserve"> </w:t>
      </w:r>
      <w:r>
        <w:rPr>
          <w:b/>
          <w:color w:val="CC0000"/>
        </w:rPr>
        <w:t>capital</w:t>
      </w:r>
      <w:r>
        <w:rPr>
          <w:b/>
          <w:color w:val="CC0000"/>
          <w:spacing w:val="1"/>
        </w:rPr>
        <w:t xml:space="preserve"> </w:t>
      </w:r>
      <w:r>
        <w:rPr>
          <w:b/>
          <w:color w:val="CC0000"/>
        </w:rPr>
        <w:t>naturel</w:t>
      </w:r>
      <w:r>
        <w:rPr>
          <w:b/>
          <w:color w:val="CC0000"/>
          <w:spacing w:val="1"/>
        </w:rPr>
        <w:t xml:space="preserve"> </w:t>
      </w:r>
      <w:r>
        <w:rPr>
          <w:b/>
          <w:color w:val="CC0000"/>
        </w:rPr>
        <w:t>:</w:t>
      </w:r>
      <w:r>
        <w:rPr>
          <w:b/>
          <w:color w:val="CC0000"/>
          <w:spacing w:val="1"/>
        </w:rPr>
        <w:t xml:space="preserve"> </w:t>
      </w:r>
      <w:r>
        <w:rPr>
          <w:b/>
          <w:color w:val="CC0000"/>
        </w:rPr>
        <w:t>le</w:t>
      </w:r>
      <w:r>
        <w:rPr>
          <w:b/>
          <w:color w:val="CC0000"/>
          <w:spacing w:val="1"/>
        </w:rPr>
        <w:t xml:space="preserve"> </w:t>
      </w:r>
      <w:r>
        <w:rPr>
          <w:b/>
          <w:color w:val="CC0000"/>
        </w:rPr>
        <w:t>Crédit</w:t>
      </w:r>
      <w:r>
        <w:rPr>
          <w:b/>
          <w:color w:val="CC0000"/>
          <w:spacing w:val="1"/>
        </w:rPr>
        <w:t xml:space="preserve"> </w:t>
      </w:r>
      <w:r>
        <w:rPr>
          <w:b/>
          <w:color w:val="CC0000"/>
        </w:rPr>
        <w:t>Mutuel</w:t>
      </w:r>
      <w:r>
        <w:rPr>
          <w:b/>
          <w:color w:val="CC0000"/>
          <w:spacing w:val="1"/>
        </w:rPr>
        <w:t xml:space="preserve"> </w:t>
      </w:r>
      <w:proofErr w:type="spellStart"/>
      <w:r>
        <w:rPr>
          <w:b/>
          <w:color w:val="CC0000"/>
        </w:rPr>
        <w:t>Arkéa</w:t>
      </w:r>
      <w:proofErr w:type="spellEnd"/>
      <w:r>
        <w:rPr>
          <w:b/>
          <w:color w:val="CC0000"/>
          <w:spacing w:val="1"/>
        </w:rPr>
        <w:t xml:space="preserve"> </w:t>
      </w:r>
      <w:r>
        <w:rPr>
          <w:b/>
          <w:color w:val="CC0000"/>
        </w:rPr>
        <w:t>publie</w:t>
      </w:r>
      <w:r>
        <w:rPr>
          <w:b/>
          <w:color w:val="CC0000"/>
          <w:spacing w:val="1"/>
        </w:rPr>
        <w:t xml:space="preserve"> </w:t>
      </w:r>
      <w:r>
        <w:rPr>
          <w:b/>
          <w:color w:val="CC0000"/>
        </w:rPr>
        <w:t>sa</w:t>
      </w:r>
      <w:r>
        <w:rPr>
          <w:b/>
          <w:color w:val="CC0000"/>
          <w:spacing w:val="1"/>
        </w:rPr>
        <w:t xml:space="preserve"> </w:t>
      </w:r>
      <w:r>
        <w:rPr>
          <w:b/>
          <w:color w:val="CC0000"/>
        </w:rPr>
        <w:t>stratégie</w:t>
      </w:r>
      <w:r>
        <w:rPr>
          <w:b/>
          <w:color w:val="CC0000"/>
          <w:spacing w:val="-1"/>
        </w:rPr>
        <w:t xml:space="preserve"> </w:t>
      </w:r>
      <w:r>
        <w:rPr>
          <w:b/>
          <w:color w:val="CC0000"/>
        </w:rPr>
        <w:t>dédiée</w:t>
      </w:r>
    </w:p>
    <w:p w:rsidR="00D07F72" w:rsidRDefault="00D07F72">
      <w:pPr>
        <w:pStyle w:val="Corpsdetexte"/>
        <w:spacing w:before="8"/>
        <w:rPr>
          <w:rFonts w:ascii="Barlow Condensed SemiBold"/>
          <w:sz w:val="43"/>
        </w:rPr>
      </w:pPr>
    </w:p>
    <w:p w:rsidR="00D07F72" w:rsidRDefault="00EB61B3">
      <w:pPr>
        <w:pStyle w:val="Corpsdetexte"/>
        <w:spacing w:line="232" w:lineRule="auto"/>
        <w:ind w:left="120" w:right="113"/>
        <w:jc w:val="both"/>
      </w:pPr>
      <w:r>
        <w:rPr>
          <w:b w:val="0"/>
          <w:i/>
          <w:color w:val="424242"/>
        </w:rPr>
        <w:t>Brest,</w:t>
      </w:r>
      <w:r>
        <w:rPr>
          <w:b w:val="0"/>
          <w:i/>
          <w:color w:val="424242"/>
          <w:spacing w:val="-2"/>
        </w:rPr>
        <w:t xml:space="preserve"> </w:t>
      </w:r>
      <w:r>
        <w:rPr>
          <w:b w:val="0"/>
          <w:i/>
          <w:color w:val="424242"/>
        </w:rPr>
        <w:t>le</w:t>
      </w:r>
      <w:r>
        <w:rPr>
          <w:b w:val="0"/>
          <w:i/>
          <w:color w:val="424242"/>
          <w:spacing w:val="-1"/>
        </w:rPr>
        <w:t xml:space="preserve"> </w:t>
      </w:r>
      <w:r>
        <w:rPr>
          <w:b w:val="0"/>
          <w:i/>
          <w:color w:val="424242"/>
        </w:rPr>
        <w:t>11</w:t>
      </w:r>
      <w:r>
        <w:rPr>
          <w:b w:val="0"/>
          <w:i/>
          <w:color w:val="424242"/>
          <w:spacing w:val="-1"/>
        </w:rPr>
        <w:t xml:space="preserve"> </w:t>
      </w:r>
      <w:r>
        <w:rPr>
          <w:b w:val="0"/>
          <w:i/>
          <w:color w:val="424242"/>
        </w:rPr>
        <w:t>décembre</w:t>
      </w:r>
      <w:r>
        <w:rPr>
          <w:b w:val="0"/>
          <w:i/>
          <w:color w:val="424242"/>
          <w:spacing w:val="-1"/>
        </w:rPr>
        <w:t xml:space="preserve"> </w:t>
      </w:r>
      <w:r>
        <w:rPr>
          <w:b w:val="0"/>
          <w:i/>
          <w:color w:val="424242"/>
        </w:rPr>
        <w:t>2025</w:t>
      </w:r>
      <w:r>
        <w:rPr>
          <w:b w:val="0"/>
          <w:i/>
          <w:color w:val="424242"/>
          <w:spacing w:val="-2"/>
        </w:rPr>
        <w:t xml:space="preserve"> </w:t>
      </w:r>
      <w:r>
        <w:rPr>
          <w:color w:val="424242"/>
        </w:rPr>
        <w:t>-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Le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Crédit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Mutuel</w:t>
      </w:r>
      <w:r>
        <w:rPr>
          <w:color w:val="424242"/>
          <w:spacing w:val="-11"/>
        </w:rPr>
        <w:t xml:space="preserve"> </w:t>
      </w:r>
      <w:proofErr w:type="spellStart"/>
      <w:r>
        <w:rPr>
          <w:color w:val="424242"/>
        </w:rPr>
        <w:t>Arkéa</w:t>
      </w:r>
      <w:proofErr w:type="spellEnd"/>
      <w:r>
        <w:rPr>
          <w:color w:val="424242"/>
          <w:spacing w:val="-11"/>
        </w:rPr>
        <w:t xml:space="preserve"> </w:t>
      </w:r>
      <w:r>
        <w:rPr>
          <w:color w:val="424242"/>
        </w:rPr>
        <w:t>publie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une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stratégie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dédiée</w:t>
      </w:r>
      <w:r>
        <w:rPr>
          <w:color w:val="424242"/>
          <w:spacing w:val="-55"/>
        </w:rPr>
        <w:t xml:space="preserve"> </w:t>
      </w:r>
      <w:r>
        <w:rPr>
          <w:color w:val="424242"/>
        </w:rPr>
        <w:t>biodiversité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capital naturel, destinée à renforcer la prise en compte des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enjeux de préservation du vivant dans ses </w:t>
      </w:r>
      <w:proofErr w:type="spellStart"/>
      <w:r>
        <w:rPr>
          <w:color w:val="424242"/>
        </w:rPr>
        <w:t>ﬁnancements</w:t>
      </w:r>
      <w:proofErr w:type="spellEnd"/>
      <w:r>
        <w:rPr>
          <w:color w:val="424242"/>
        </w:rPr>
        <w:t>, ses investissements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et son empreinte directe. Construite avec les entités du Groupe, elle constitue</w:t>
      </w:r>
      <w:r>
        <w:rPr>
          <w:color w:val="424242"/>
          <w:spacing w:val="-55"/>
        </w:rPr>
        <w:t xml:space="preserve"> </w:t>
      </w:r>
      <w:r>
        <w:rPr>
          <w:color w:val="424242"/>
        </w:rPr>
        <w:t>un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cadre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commun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aligné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sur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la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feuille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route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ﬁ</w:t>
      </w:r>
      <w:r>
        <w:rPr>
          <w:color w:val="424242"/>
        </w:rPr>
        <w:t>nance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durable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du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plan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stratégique Faire 2030. Elle a vocation à être progressivement déclinée par les</w:t>
      </w:r>
      <w:r>
        <w:rPr>
          <w:color w:val="424242"/>
          <w:spacing w:val="-56"/>
        </w:rPr>
        <w:t xml:space="preserve"> </w:t>
      </w:r>
      <w:r>
        <w:rPr>
          <w:color w:val="424242"/>
        </w:rPr>
        <w:t>entités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selon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leurs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activités,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enjeux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contraintes.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Ainsi,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la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ﬁ</w:t>
      </w:r>
      <w:r>
        <w:rPr>
          <w:color w:val="424242"/>
        </w:rPr>
        <w:t>liale</w:t>
      </w:r>
      <w:proofErr w:type="spellEnd"/>
      <w:r>
        <w:rPr>
          <w:color w:val="424242"/>
          <w:spacing w:val="57"/>
        </w:rPr>
        <w:t xml:space="preserve"> </w:t>
      </w:r>
      <w:proofErr w:type="spellStart"/>
      <w:r>
        <w:rPr>
          <w:color w:val="424242"/>
        </w:rPr>
        <w:t>Arkéa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Banque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Entreprises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Institutionnels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publie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concomitamment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sa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stratégie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environnementale,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incluant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le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climat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et la biodiversité, sur le périmètre du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ﬁ</w:t>
      </w:r>
      <w:r>
        <w:rPr>
          <w:color w:val="424242"/>
        </w:rPr>
        <w:t>nancement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des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acteurs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publics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privés.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Sur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le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volet investissement, les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ﬁ</w:t>
      </w:r>
      <w:r>
        <w:rPr>
          <w:color w:val="424242"/>
        </w:rPr>
        <w:t>liales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Suravenir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(assurance-vie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prévoyance),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Arkéa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Capital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(capital-investissement)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et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Ark</w:t>
      </w:r>
      <w:r>
        <w:rPr>
          <w:color w:val="424242"/>
        </w:rPr>
        <w:t>éa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Asset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Management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(gestion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d’actifs)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ont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également rendu publique la déclinaison de leurs propres engagements en la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matière, via des stratégies dédiées à leurs métiers. Cette démarche globale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s’inscrit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dans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un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processus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d’amélioration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continue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transparence,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particulièrement important pour le Groupe coopératif et mutualiste, engagé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faveur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la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transition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environnementale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et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sociétale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des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territoires.</w:t>
      </w:r>
    </w:p>
    <w:p w:rsidR="00D07F72" w:rsidRDefault="00D07F72">
      <w:pPr>
        <w:rPr>
          <w:b/>
          <w:sz w:val="28"/>
        </w:rPr>
      </w:pPr>
    </w:p>
    <w:p w:rsidR="00D07F72" w:rsidRDefault="00D07F72">
      <w:pPr>
        <w:spacing w:before="11"/>
        <w:rPr>
          <w:b/>
          <w:sz w:val="19"/>
        </w:rPr>
      </w:pPr>
    </w:p>
    <w:p w:rsidR="00D07F72" w:rsidRDefault="00EB61B3">
      <w:pPr>
        <w:spacing w:line="232" w:lineRule="auto"/>
        <w:ind w:left="120" w:right="113"/>
        <w:jc w:val="both"/>
        <w:rPr>
          <w:sz w:val="24"/>
        </w:rPr>
      </w:pPr>
      <w:r>
        <w:rPr>
          <w:color w:val="424242"/>
          <w:sz w:val="24"/>
        </w:rPr>
        <w:t xml:space="preserve">La Banque Centrale Européenne estime que </w:t>
      </w:r>
      <w:r>
        <w:rPr>
          <w:b/>
          <w:color w:val="424242"/>
          <w:sz w:val="24"/>
        </w:rPr>
        <w:t>72 % des entreprises de la zone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euro,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soit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près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3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millions,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dépendent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manière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critique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services</w:t>
      </w:r>
      <w:r>
        <w:rPr>
          <w:b/>
          <w:color w:val="424242"/>
          <w:spacing w:val="1"/>
          <w:sz w:val="24"/>
        </w:rPr>
        <w:t xml:space="preserve"> </w:t>
      </w:r>
      <w:proofErr w:type="spellStart"/>
      <w:r>
        <w:rPr>
          <w:b/>
          <w:color w:val="424242"/>
          <w:sz w:val="24"/>
        </w:rPr>
        <w:t>écosystémiques</w:t>
      </w:r>
      <w:proofErr w:type="spellEnd"/>
      <w:r>
        <w:rPr>
          <w:b/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rendus gratuitement par la nature : eau, matières premières,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régulation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du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climat,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qualité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l’air…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Leur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dégradation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crée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des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risques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économiques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majeurs,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certains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secteurs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ne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pouvant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fonctionner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sans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ces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ressources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naturelles.</w:t>
      </w:r>
    </w:p>
    <w:p w:rsidR="00D07F72" w:rsidRDefault="00D07F72">
      <w:pPr>
        <w:spacing w:before="2"/>
        <w:rPr>
          <w:sz w:val="23"/>
        </w:rPr>
      </w:pPr>
    </w:p>
    <w:p w:rsidR="00D07F72" w:rsidRDefault="00EB61B3">
      <w:pPr>
        <w:pStyle w:val="Corpsdetexte"/>
        <w:ind w:left="120"/>
        <w:jc w:val="both"/>
      </w:pPr>
      <w:r>
        <w:rPr>
          <w:color w:val="CC0000"/>
        </w:rPr>
        <w:t>Une</w:t>
      </w:r>
      <w:r>
        <w:rPr>
          <w:color w:val="CC0000"/>
          <w:spacing w:val="-4"/>
        </w:rPr>
        <w:t xml:space="preserve"> </w:t>
      </w:r>
      <w:r>
        <w:rPr>
          <w:color w:val="CC0000"/>
        </w:rPr>
        <w:t>stratégie</w:t>
      </w:r>
      <w:r>
        <w:rPr>
          <w:color w:val="CC0000"/>
          <w:spacing w:val="-4"/>
        </w:rPr>
        <w:t xml:space="preserve"> </w:t>
      </w:r>
      <w:r>
        <w:rPr>
          <w:color w:val="CC0000"/>
        </w:rPr>
        <w:t>biodiversité</w:t>
      </w:r>
      <w:r>
        <w:rPr>
          <w:color w:val="CC0000"/>
          <w:spacing w:val="-4"/>
        </w:rPr>
        <w:t xml:space="preserve"> </w:t>
      </w:r>
      <w:r>
        <w:rPr>
          <w:color w:val="CC0000"/>
        </w:rPr>
        <w:t>et</w:t>
      </w:r>
      <w:r>
        <w:rPr>
          <w:color w:val="CC0000"/>
          <w:spacing w:val="-4"/>
        </w:rPr>
        <w:t xml:space="preserve"> </w:t>
      </w:r>
      <w:r>
        <w:rPr>
          <w:color w:val="CC0000"/>
        </w:rPr>
        <w:t>capital</w:t>
      </w:r>
      <w:r>
        <w:rPr>
          <w:color w:val="CC0000"/>
          <w:spacing w:val="-3"/>
        </w:rPr>
        <w:t xml:space="preserve"> </w:t>
      </w:r>
      <w:r>
        <w:rPr>
          <w:color w:val="CC0000"/>
        </w:rPr>
        <w:t>naturel</w:t>
      </w:r>
      <w:r>
        <w:rPr>
          <w:color w:val="CC0000"/>
          <w:spacing w:val="-4"/>
        </w:rPr>
        <w:t xml:space="preserve"> </w:t>
      </w:r>
      <w:r>
        <w:rPr>
          <w:color w:val="CC0000"/>
        </w:rPr>
        <w:t>complète</w:t>
      </w:r>
    </w:p>
    <w:p w:rsidR="00D07F72" w:rsidRDefault="00EB61B3">
      <w:pPr>
        <w:spacing w:before="98" w:line="232" w:lineRule="auto"/>
        <w:ind w:left="120" w:right="114"/>
        <w:jc w:val="both"/>
        <w:rPr>
          <w:sz w:val="24"/>
        </w:rPr>
      </w:pPr>
      <w:r>
        <w:rPr>
          <w:color w:val="424242"/>
          <w:sz w:val="24"/>
        </w:rPr>
        <w:t xml:space="preserve">Conscient de ces enjeux d’envergure, </w:t>
      </w:r>
      <w:r>
        <w:rPr>
          <w:b/>
          <w:color w:val="424242"/>
          <w:sz w:val="24"/>
        </w:rPr>
        <w:t xml:space="preserve">le Crédit Mutuel </w:t>
      </w:r>
      <w:proofErr w:type="spellStart"/>
      <w:r>
        <w:rPr>
          <w:b/>
          <w:color w:val="424242"/>
          <w:sz w:val="24"/>
        </w:rPr>
        <w:t>Arkéa</w:t>
      </w:r>
      <w:proofErr w:type="spellEnd"/>
      <w:r>
        <w:rPr>
          <w:b/>
          <w:color w:val="424242"/>
          <w:sz w:val="24"/>
        </w:rPr>
        <w:t xml:space="preserve"> reconnaît son rôle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majeur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dans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la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préservation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la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biodiversité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et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du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capital</w:t>
      </w:r>
      <w:r>
        <w:rPr>
          <w:b/>
          <w:color w:val="424242"/>
          <w:spacing w:val="58"/>
          <w:sz w:val="24"/>
        </w:rPr>
        <w:t xml:space="preserve"> </w:t>
      </w:r>
      <w:r>
        <w:rPr>
          <w:b/>
          <w:color w:val="424242"/>
          <w:sz w:val="24"/>
        </w:rPr>
        <w:t>naturel</w:t>
      </w:r>
      <w:r>
        <w:rPr>
          <w:color w:val="424242"/>
          <w:sz w:val="24"/>
        </w:rPr>
        <w:t>,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notamment</w:t>
      </w:r>
      <w:r>
        <w:rPr>
          <w:color w:val="424242"/>
          <w:spacing w:val="57"/>
          <w:sz w:val="24"/>
        </w:rPr>
        <w:t xml:space="preserve"> </w:t>
      </w:r>
      <w:r>
        <w:rPr>
          <w:color w:val="424242"/>
          <w:sz w:val="24"/>
        </w:rPr>
        <w:t>par</w:t>
      </w:r>
      <w:r>
        <w:rPr>
          <w:color w:val="424242"/>
          <w:spacing w:val="57"/>
          <w:sz w:val="24"/>
        </w:rPr>
        <w:t xml:space="preserve"> </w:t>
      </w:r>
      <w:r>
        <w:rPr>
          <w:color w:val="424242"/>
          <w:sz w:val="24"/>
        </w:rPr>
        <w:t>son</w:t>
      </w:r>
      <w:r>
        <w:rPr>
          <w:color w:val="424242"/>
          <w:spacing w:val="57"/>
          <w:sz w:val="24"/>
        </w:rPr>
        <w:t xml:space="preserve"> </w:t>
      </w:r>
      <w:r>
        <w:rPr>
          <w:color w:val="424242"/>
          <w:sz w:val="24"/>
        </w:rPr>
        <w:t>implantation</w:t>
      </w:r>
      <w:r>
        <w:rPr>
          <w:color w:val="424242"/>
          <w:spacing w:val="57"/>
          <w:sz w:val="24"/>
        </w:rPr>
        <w:t xml:space="preserve"> </w:t>
      </w:r>
      <w:r>
        <w:rPr>
          <w:color w:val="424242"/>
          <w:sz w:val="24"/>
        </w:rPr>
        <w:t>territoriale</w:t>
      </w:r>
      <w:r>
        <w:rPr>
          <w:color w:val="424242"/>
          <w:spacing w:val="57"/>
          <w:sz w:val="24"/>
        </w:rPr>
        <w:t xml:space="preserve"> </w:t>
      </w:r>
      <w:r>
        <w:rPr>
          <w:color w:val="424242"/>
          <w:sz w:val="24"/>
        </w:rPr>
        <w:t>et</w:t>
      </w:r>
      <w:r>
        <w:rPr>
          <w:color w:val="424242"/>
          <w:spacing w:val="57"/>
          <w:sz w:val="24"/>
        </w:rPr>
        <w:t xml:space="preserve"> </w:t>
      </w:r>
      <w:r>
        <w:rPr>
          <w:color w:val="424242"/>
          <w:sz w:val="24"/>
        </w:rPr>
        <w:t>sa</w:t>
      </w:r>
      <w:r>
        <w:rPr>
          <w:color w:val="424242"/>
          <w:spacing w:val="57"/>
          <w:sz w:val="24"/>
        </w:rPr>
        <w:t xml:space="preserve"> </w:t>
      </w:r>
      <w:r>
        <w:rPr>
          <w:color w:val="424242"/>
          <w:sz w:val="24"/>
        </w:rPr>
        <w:t>capacité</w:t>
      </w:r>
      <w:r>
        <w:rPr>
          <w:color w:val="424242"/>
          <w:spacing w:val="57"/>
          <w:sz w:val="24"/>
        </w:rPr>
        <w:t xml:space="preserve"> </w:t>
      </w:r>
      <w:r>
        <w:rPr>
          <w:color w:val="424242"/>
          <w:sz w:val="24"/>
        </w:rPr>
        <w:t>à</w:t>
      </w:r>
      <w:r>
        <w:rPr>
          <w:color w:val="424242"/>
          <w:spacing w:val="58"/>
          <w:sz w:val="24"/>
        </w:rPr>
        <w:t xml:space="preserve"> </w:t>
      </w:r>
      <w:r>
        <w:rPr>
          <w:color w:val="424242"/>
          <w:sz w:val="24"/>
        </w:rPr>
        <w:t>orienter</w:t>
      </w:r>
      <w:r>
        <w:rPr>
          <w:color w:val="424242"/>
          <w:spacing w:val="57"/>
          <w:sz w:val="24"/>
        </w:rPr>
        <w:t xml:space="preserve"> </w:t>
      </w:r>
      <w:r>
        <w:rPr>
          <w:color w:val="424242"/>
          <w:sz w:val="24"/>
        </w:rPr>
        <w:t>les</w:t>
      </w:r>
      <w:r>
        <w:rPr>
          <w:color w:val="424242"/>
          <w:spacing w:val="42"/>
          <w:sz w:val="24"/>
        </w:rPr>
        <w:t xml:space="preserve"> </w:t>
      </w:r>
      <w:proofErr w:type="spellStart"/>
      <w:r>
        <w:rPr>
          <w:color w:val="424242"/>
          <w:sz w:val="24"/>
        </w:rPr>
        <w:t>ﬂ</w:t>
      </w:r>
      <w:r>
        <w:rPr>
          <w:color w:val="424242"/>
          <w:sz w:val="24"/>
        </w:rPr>
        <w:t>ux</w:t>
      </w:r>
      <w:proofErr w:type="spellEnd"/>
    </w:p>
    <w:p w:rsidR="00D07F72" w:rsidRDefault="00D07F72">
      <w:pPr>
        <w:spacing w:line="232" w:lineRule="auto"/>
        <w:jc w:val="both"/>
        <w:rPr>
          <w:sz w:val="24"/>
        </w:rPr>
        <w:sectPr w:rsidR="00D07F72">
          <w:type w:val="continuous"/>
          <w:pgSz w:w="11920" w:h="16840"/>
          <w:pgMar w:top="1120" w:right="1340" w:bottom="280" w:left="1320" w:header="720" w:footer="720" w:gutter="0"/>
          <w:cols w:space="720"/>
        </w:sectPr>
      </w:pPr>
    </w:p>
    <w:p w:rsidR="00D07F72" w:rsidRDefault="00EB61B3">
      <w:pPr>
        <w:spacing w:before="27" w:line="232" w:lineRule="auto"/>
        <w:ind w:left="120" w:right="118"/>
        <w:jc w:val="both"/>
        <w:rPr>
          <w:sz w:val="24"/>
        </w:rPr>
      </w:pPr>
      <w:proofErr w:type="spellStart"/>
      <w:r>
        <w:rPr>
          <w:color w:val="424242"/>
          <w:sz w:val="24"/>
        </w:rPr>
        <w:lastRenderedPageBreak/>
        <w:t>ﬁ</w:t>
      </w:r>
      <w:r>
        <w:rPr>
          <w:color w:val="424242"/>
          <w:sz w:val="24"/>
        </w:rPr>
        <w:t>nanciers</w:t>
      </w:r>
      <w:proofErr w:type="spellEnd"/>
      <w:r>
        <w:rPr>
          <w:color w:val="424242"/>
          <w:sz w:val="24"/>
        </w:rPr>
        <w:t xml:space="preserve">. Le Groupe </w:t>
      </w:r>
      <w:proofErr w:type="spellStart"/>
      <w:r>
        <w:rPr>
          <w:color w:val="424242"/>
          <w:sz w:val="24"/>
        </w:rPr>
        <w:t>conﬁrme</w:t>
      </w:r>
      <w:proofErr w:type="spellEnd"/>
      <w:r>
        <w:rPr>
          <w:color w:val="424242"/>
          <w:sz w:val="24"/>
        </w:rPr>
        <w:t xml:space="preserve"> ainsi sa volonté forte de renforcer son implication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aux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côtés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ses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parties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prenantes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pour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les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accompagner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dans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leurs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transitions.</w:t>
      </w:r>
    </w:p>
    <w:p w:rsidR="00D07F72" w:rsidRDefault="00D07F72">
      <w:pPr>
        <w:spacing w:before="6"/>
        <w:rPr>
          <w:sz w:val="23"/>
        </w:rPr>
      </w:pPr>
    </w:p>
    <w:p w:rsidR="00D07F72" w:rsidRDefault="00EB61B3">
      <w:pPr>
        <w:spacing w:before="1" w:line="232" w:lineRule="auto"/>
        <w:ind w:left="120" w:right="113"/>
        <w:jc w:val="both"/>
        <w:rPr>
          <w:sz w:val="24"/>
        </w:rPr>
      </w:pPr>
      <w:r>
        <w:rPr>
          <w:color w:val="424242"/>
          <w:sz w:val="24"/>
        </w:rPr>
        <w:t>La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stratégie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biodiversité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capital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naturel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du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Groupe</w:t>
      </w:r>
      <w:r>
        <w:rPr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vise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à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apporter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une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réponse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aux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nombreux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enjeux</w:t>
      </w:r>
      <w:r>
        <w:rPr>
          <w:b/>
          <w:color w:val="424242"/>
          <w:spacing w:val="1"/>
          <w:sz w:val="24"/>
        </w:rPr>
        <w:t xml:space="preserve"> </w:t>
      </w:r>
      <w:proofErr w:type="spellStart"/>
      <w:r>
        <w:rPr>
          <w:b/>
          <w:color w:val="424242"/>
          <w:sz w:val="24"/>
        </w:rPr>
        <w:t>identiﬁés</w:t>
      </w:r>
      <w:proofErr w:type="spellEnd"/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par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la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Place</w:t>
      </w:r>
      <w:r>
        <w:rPr>
          <w:b/>
          <w:color w:val="424242"/>
          <w:spacing w:val="1"/>
          <w:sz w:val="24"/>
        </w:rPr>
        <w:t xml:space="preserve"> </w:t>
      </w:r>
      <w:proofErr w:type="spellStart"/>
      <w:r>
        <w:rPr>
          <w:b/>
          <w:color w:val="424242"/>
          <w:sz w:val="24"/>
        </w:rPr>
        <w:t>ﬁ</w:t>
      </w:r>
      <w:r>
        <w:rPr>
          <w:b/>
          <w:color w:val="424242"/>
          <w:sz w:val="24"/>
        </w:rPr>
        <w:t>nancière</w:t>
      </w:r>
      <w:proofErr w:type="spellEnd"/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sur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ces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 xml:space="preserve">thématiques et s’engage à un niveau stratégique </w:t>
      </w:r>
      <w:r>
        <w:rPr>
          <w:color w:val="424242"/>
          <w:sz w:val="24"/>
        </w:rPr>
        <w:t>en faveur de leur préservation</w:t>
      </w:r>
      <w:r>
        <w:rPr>
          <w:color w:val="424242"/>
          <w:spacing w:val="-60"/>
          <w:sz w:val="24"/>
        </w:rPr>
        <w:t xml:space="preserve"> </w:t>
      </w:r>
      <w:r>
        <w:rPr>
          <w:color w:val="424242"/>
          <w:sz w:val="24"/>
        </w:rPr>
        <w:t>et de leur restauration</w:t>
      </w:r>
      <w:r>
        <w:rPr>
          <w:b/>
          <w:color w:val="424242"/>
          <w:sz w:val="24"/>
        </w:rPr>
        <w:t>. Pour y p</w:t>
      </w:r>
      <w:r>
        <w:rPr>
          <w:b/>
          <w:color w:val="424242"/>
          <w:sz w:val="24"/>
        </w:rPr>
        <w:t>arvenir, une première étape essentielle réside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 xml:space="preserve">dans la montée en compétences </w:t>
      </w:r>
      <w:r>
        <w:rPr>
          <w:color w:val="424242"/>
          <w:sz w:val="24"/>
        </w:rPr>
        <w:t>des collaborateurs et des organes de direction</w:t>
      </w:r>
      <w:r>
        <w:rPr>
          <w:color w:val="424242"/>
          <w:spacing w:val="-59"/>
          <w:sz w:val="24"/>
        </w:rPr>
        <w:t xml:space="preserve"> </w:t>
      </w:r>
      <w:r>
        <w:rPr>
          <w:color w:val="424242"/>
          <w:sz w:val="24"/>
        </w:rPr>
        <w:t>du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Groupe.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Le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Crédit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Mutuel</w:t>
      </w:r>
      <w:r>
        <w:rPr>
          <w:color w:val="424242"/>
          <w:spacing w:val="1"/>
          <w:sz w:val="24"/>
        </w:rPr>
        <w:t xml:space="preserve"> </w:t>
      </w:r>
      <w:proofErr w:type="spellStart"/>
      <w:r>
        <w:rPr>
          <w:color w:val="424242"/>
          <w:sz w:val="24"/>
        </w:rPr>
        <w:t>Arkéa</w:t>
      </w:r>
      <w:proofErr w:type="spellEnd"/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ses</w:t>
      </w:r>
      <w:r>
        <w:rPr>
          <w:color w:val="424242"/>
          <w:spacing w:val="1"/>
          <w:sz w:val="24"/>
        </w:rPr>
        <w:t xml:space="preserve"> </w:t>
      </w:r>
      <w:proofErr w:type="spellStart"/>
      <w:r>
        <w:rPr>
          <w:color w:val="424242"/>
          <w:sz w:val="24"/>
        </w:rPr>
        <w:t>ﬁ</w:t>
      </w:r>
      <w:r>
        <w:rPr>
          <w:color w:val="424242"/>
          <w:sz w:val="24"/>
        </w:rPr>
        <w:t>liales</w:t>
      </w:r>
      <w:proofErr w:type="spellEnd"/>
      <w:r>
        <w:rPr>
          <w:color w:val="424242"/>
          <w:sz w:val="24"/>
        </w:rPr>
        <w:t xml:space="preserve"> continueront également à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contribuer à des initiatives collectives, à l’échelle internationale, nationale, mais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aussi locale, à la fois pour le partage de connaissances et l’</w:t>
      </w:r>
      <w:proofErr w:type="spellStart"/>
      <w:r>
        <w:rPr>
          <w:color w:val="424242"/>
          <w:sz w:val="24"/>
        </w:rPr>
        <w:t>eﬀet</w:t>
      </w:r>
      <w:proofErr w:type="spellEnd"/>
      <w:r>
        <w:rPr>
          <w:color w:val="424242"/>
          <w:sz w:val="24"/>
        </w:rPr>
        <w:t xml:space="preserve"> moteur auprès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des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acteurs économiques.</w:t>
      </w:r>
    </w:p>
    <w:p w:rsidR="00D07F72" w:rsidRDefault="00D07F72">
      <w:pPr>
        <w:rPr>
          <w:sz w:val="28"/>
        </w:rPr>
      </w:pPr>
    </w:p>
    <w:p w:rsidR="00D07F72" w:rsidRDefault="00D07F72">
      <w:pPr>
        <w:spacing w:before="9"/>
        <w:rPr>
          <w:sz w:val="18"/>
        </w:rPr>
      </w:pPr>
    </w:p>
    <w:p w:rsidR="00D07F72" w:rsidRDefault="00EB61B3">
      <w:pPr>
        <w:pStyle w:val="Corpsdetexte"/>
        <w:ind w:left="120"/>
        <w:jc w:val="both"/>
      </w:pPr>
      <w:r>
        <w:rPr>
          <w:color w:val="CC0000"/>
        </w:rPr>
        <w:t>Évaluer</w:t>
      </w:r>
      <w:r>
        <w:rPr>
          <w:color w:val="CC0000"/>
          <w:spacing w:val="-2"/>
        </w:rPr>
        <w:t xml:space="preserve"> </w:t>
      </w:r>
      <w:r>
        <w:rPr>
          <w:color w:val="CC0000"/>
        </w:rPr>
        <w:t>et</w:t>
      </w:r>
      <w:r>
        <w:rPr>
          <w:color w:val="CC0000"/>
          <w:spacing w:val="-2"/>
        </w:rPr>
        <w:t xml:space="preserve"> </w:t>
      </w:r>
      <w:r>
        <w:rPr>
          <w:color w:val="CC0000"/>
        </w:rPr>
        <w:t>réduire</w:t>
      </w:r>
      <w:r>
        <w:rPr>
          <w:color w:val="CC0000"/>
          <w:spacing w:val="-1"/>
        </w:rPr>
        <w:t xml:space="preserve"> </w:t>
      </w:r>
      <w:r>
        <w:rPr>
          <w:color w:val="CC0000"/>
        </w:rPr>
        <w:t>les</w:t>
      </w:r>
      <w:r>
        <w:rPr>
          <w:color w:val="CC0000"/>
          <w:spacing w:val="-2"/>
        </w:rPr>
        <w:t xml:space="preserve"> </w:t>
      </w:r>
      <w:r>
        <w:rPr>
          <w:color w:val="CC0000"/>
        </w:rPr>
        <w:t>impacts</w:t>
      </w:r>
      <w:r>
        <w:rPr>
          <w:color w:val="CC0000"/>
          <w:spacing w:val="-1"/>
        </w:rPr>
        <w:t xml:space="preserve"> </w:t>
      </w:r>
      <w:r>
        <w:rPr>
          <w:color w:val="CC0000"/>
        </w:rPr>
        <w:t>négatifs</w:t>
      </w:r>
      <w:r>
        <w:rPr>
          <w:color w:val="CC0000"/>
          <w:spacing w:val="-2"/>
        </w:rPr>
        <w:t xml:space="preserve"> </w:t>
      </w:r>
      <w:r>
        <w:rPr>
          <w:color w:val="CC0000"/>
        </w:rPr>
        <w:t>ainsi</w:t>
      </w:r>
      <w:r>
        <w:rPr>
          <w:color w:val="CC0000"/>
          <w:spacing w:val="-1"/>
        </w:rPr>
        <w:t xml:space="preserve"> </w:t>
      </w:r>
      <w:r>
        <w:rPr>
          <w:color w:val="CC0000"/>
        </w:rPr>
        <w:t>que</w:t>
      </w:r>
      <w:r>
        <w:rPr>
          <w:color w:val="CC0000"/>
          <w:spacing w:val="-2"/>
        </w:rPr>
        <w:t xml:space="preserve"> </w:t>
      </w:r>
      <w:r>
        <w:rPr>
          <w:color w:val="CC0000"/>
        </w:rPr>
        <w:t>les</w:t>
      </w:r>
      <w:r>
        <w:rPr>
          <w:color w:val="CC0000"/>
          <w:spacing w:val="-1"/>
        </w:rPr>
        <w:t xml:space="preserve"> </w:t>
      </w:r>
      <w:r>
        <w:rPr>
          <w:color w:val="CC0000"/>
        </w:rPr>
        <w:t>dépendan</w:t>
      </w:r>
      <w:r>
        <w:rPr>
          <w:color w:val="CC0000"/>
        </w:rPr>
        <w:t>ces</w:t>
      </w:r>
    </w:p>
    <w:p w:rsidR="00D07F72" w:rsidRDefault="00EB61B3">
      <w:pPr>
        <w:spacing w:before="98" w:line="232" w:lineRule="auto"/>
        <w:ind w:left="120" w:right="113"/>
        <w:jc w:val="both"/>
        <w:rPr>
          <w:sz w:val="24"/>
        </w:rPr>
      </w:pPr>
      <w:r>
        <w:rPr>
          <w:color w:val="424242"/>
          <w:sz w:val="24"/>
        </w:rPr>
        <w:t>Un deuxième volet de la stratégie biodiversité et capital naturel du Crédit Mutuel</w:t>
      </w:r>
      <w:r>
        <w:rPr>
          <w:color w:val="424242"/>
          <w:spacing w:val="1"/>
          <w:sz w:val="24"/>
        </w:rPr>
        <w:t xml:space="preserve"> </w:t>
      </w:r>
      <w:proofErr w:type="spellStart"/>
      <w:r>
        <w:rPr>
          <w:color w:val="424242"/>
          <w:sz w:val="24"/>
        </w:rPr>
        <w:t>Arkéa</w:t>
      </w:r>
      <w:proofErr w:type="spellEnd"/>
      <w:r>
        <w:rPr>
          <w:color w:val="424242"/>
          <w:sz w:val="24"/>
        </w:rPr>
        <w:t xml:space="preserve"> consiste à </w:t>
      </w:r>
      <w:r>
        <w:rPr>
          <w:b/>
          <w:color w:val="424242"/>
          <w:sz w:val="24"/>
        </w:rPr>
        <w:t>évaluer les dépendances et impacts négatifs des activités</w:t>
      </w:r>
      <w:r>
        <w:rPr>
          <w:b/>
          <w:color w:val="424242"/>
          <w:spacing w:val="1"/>
          <w:sz w:val="24"/>
        </w:rPr>
        <w:t xml:space="preserve"> </w:t>
      </w:r>
      <w:proofErr w:type="spellStart"/>
      <w:r>
        <w:rPr>
          <w:b/>
          <w:color w:val="424242"/>
          <w:sz w:val="24"/>
        </w:rPr>
        <w:t>ﬁ</w:t>
      </w:r>
      <w:r>
        <w:rPr>
          <w:b/>
          <w:color w:val="424242"/>
          <w:sz w:val="24"/>
        </w:rPr>
        <w:t>nancières</w:t>
      </w:r>
      <w:proofErr w:type="spellEnd"/>
      <w:r>
        <w:rPr>
          <w:b/>
          <w:color w:val="424242"/>
          <w:sz w:val="24"/>
        </w:rPr>
        <w:t xml:space="preserve"> du Groupe. </w:t>
      </w:r>
      <w:r>
        <w:rPr>
          <w:color w:val="424242"/>
          <w:sz w:val="24"/>
        </w:rPr>
        <w:t xml:space="preserve">Cette démarche repose sur une évaluation </w:t>
      </w:r>
      <w:r>
        <w:rPr>
          <w:b/>
          <w:color w:val="424242"/>
          <w:sz w:val="24"/>
        </w:rPr>
        <w:t>qualitative</w:t>
      </w:r>
      <w:r>
        <w:rPr>
          <w:b/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mais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également</w:t>
      </w:r>
      <w:r>
        <w:rPr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quan</w:t>
      </w:r>
      <w:r>
        <w:rPr>
          <w:b/>
          <w:color w:val="424242"/>
          <w:sz w:val="24"/>
        </w:rPr>
        <w:t>titative,</w:t>
      </w:r>
      <w:r>
        <w:rPr>
          <w:b/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qui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sera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déployée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progressivement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par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l'application</w:t>
      </w:r>
      <w:r>
        <w:rPr>
          <w:color w:val="424242"/>
          <w:spacing w:val="-5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-4"/>
          <w:sz w:val="24"/>
        </w:rPr>
        <w:t xml:space="preserve"> </w:t>
      </w:r>
      <w:r>
        <w:rPr>
          <w:color w:val="424242"/>
          <w:sz w:val="24"/>
        </w:rPr>
        <w:t>méthodologies</w:t>
      </w:r>
      <w:r>
        <w:rPr>
          <w:color w:val="424242"/>
          <w:spacing w:val="-5"/>
          <w:sz w:val="24"/>
        </w:rPr>
        <w:t xml:space="preserve"> </w:t>
      </w:r>
      <w:r>
        <w:rPr>
          <w:color w:val="424242"/>
          <w:sz w:val="24"/>
        </w:rPr>
        <w:t>reconnues.</w:t>
      </w:r>
      <w:r>
        <w:rPr>
          <w:color w:val="424242"/>
          <w:spacing w:val="-5"/>
          <w:sz w:val="24"/>
        </w:rPr>
        <w:t xml:space="preserve"> </w:t>
      </w:r>
      <w:r>
        <w:rPr>
          <w:color w:val="424242"/>
          <w:sz w:val="24"/>
        </w:rPr>
        <w:t>Les</w:t>
      </w:r>
      <w:r>
        <w:rPr>
          <w:color w:val="424242"/>
          <w:spacing w:val="-4"/>
          <w:sz w:val="24"/>
        </w:rPr>
        <w:t xml:space="preserve"> </w:t>
      </w:r>
      <w:r>
        <w:rPr>
          <w:color w:val="424242"/>
          <w:sz w:val="24"/>
        </w:rPr>
        <w:t>premiers</w:t>
      </w:r>
      <w:r>
        <w:rPr>
          <w:color w:val="424242"/>
          <w:spacing w:val="-5"/>
          <w:sz w:val="24"/>
        </w:rPr>
        <w:t xml:space="preserve"> </w:t>
      </w:r>
      <w:r>
        <w:rPr>
          <w:color w:val="424242"/>
          <w:sz w:val="24"/>
        </w:rPr>
        <w:t>travaux</w:t>
      </w:r>
      <w:r>
        <w:rPr>
          <w:color w:val="424242"/>
          <w:spacing w:val="-4"/>
          <w:sz w:val="24"/>
        </w:rPr>
        <w:t xml:space="preserve"> </w:t>
      </w:r>
      <w:r>
        <w:rPr>
          <w:color w:val="424242"/>
          <w:sz w:val="24"/>
        </w:rPr>
        <w:t>ont</w:t>
      </w:r>
      <w:r>
        <w:rPr>
          <w:color w:val="424242"/>
          <w:spacing w:val="-5"/>
          <w:sz w:val="24"/>
        </w:rPr>
        <w:t xml:space="preserve"> </w:t>
      </w:r>
      <w:r>
        <w:rPr>
          <w:color w:val="424242"/>
          <w:sz w:val="24"/>
        </w:rPr>
        <w:t>porté</w:t>
      </w:r>
      <w:r>
        <w:rPr>
          <w:color w:val="424242"/>
          <w:spacing w:val="-4"/>
          <w:sz w:val="24"/>
        </w:rPr>
        <w:t xml:space="preserve"> </w:t>
      </w:r>
      <w:r>
        <w:rPr>
          <w:color w:val="424242"/>
          <w:sz w:val="24"/>
        </w:rPr>
        <w:t>sur</w:t>
      </w:r>
      <w:r>
        <w:rPr>
          <w:color w:val="424242"/>
          <w:spacing w:val="-5"/>
          <w:sz w:val="24"/>
        </w:rPr>
        <w:t xml:space="preserve"> </w:t>
      </w:r>
      <w:r>
        <w:rPr>
          <w:color w:val="424242"/>
          <w:sz w:val="24"/>
        </w:rPr>
        <w:t>des</w:t>
      </w:r>
      <w:r>
        <w:rPr>
          <w:color w:val="424242"/>
          <w:spacing w:val="-58"/>
          <w:sz w:val="24"/>
        </w:rPr>
        <w:t xml:space="preserve"> </w:t>
      </w:r>
      <w:r>
        <w:rPr>
          <w:color w:val="424242"/>
          <w:sz w:val="24"/>
        </w:rPr>
        <w:t>secteurs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jugés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prioritaires,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sur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le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périmètre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d’</w:t>
      </w:r>
      <w:proofErr w:type="spellStart"/>
      <w:r>
        <w:rPr>
          <w:color w:val="424242"/>
          <w:sz w:val="24"/>
        </w:rPr>
        <w:t>Arkéa</w:t>
      </w:r>
      <w:proofErr w:type="spellEnd"/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Banque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Entreprises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Institutionnels.</w:t>
      </w:r>
    </w:p>
    <w:p w:rsidR="00D07F72" w:rsidRDefault="00D07F72">
      <w:pPr>
        <w:spacing w:before="11"/>
        <w:rPr>
          <w:sz w:val="23"/>
        </w:rPr>
      </w:pPr>
    </w:p>
    <w:p w:rsidR="00D07F72" w:rsidRDefault="00EB61B3">
      <w:pPr>
        <w:spacing w:line="232" w:lineRule="auto"/>
        <w:ind w:left="120" w:right="114"/>
        <w:jc w:val="both"/>
        <w:rPr>
          <w:sz w:val="24"/>
        </w:rPr>
      </w:pPr>
      <w:r>
        <w:rPr>
          <w:color w:val="424242"/>
          <w:sz w:val="24"/>
        </w:rPr>
        <w:t>Filiale dédiée aux marchés des entreprises (PME et ETI), des acteurs publics et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 xml:space="preserve">institutionnels et des professionnels de l'immobilier, </w:t>
      </w:r>
      <w:proofErr w:type="spellStart"/>
      <w:r>
        <w:rPr>
          <w:color w:val="424242"/>
          <w:sz w:val="24"/>
        </w:rPr>
        <w:t>Arkéa</w:t>
      </w:r>
      <w:proofErr w:type="spellEnd"/>
      <w:r>
        <w:rPr>
          <w:color w:val="424242"/>
          <w:sz w:val="24"/>
        </w:rPr>
        <w:t xml:space="preserve"> Banque Entreprises et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Institutionnels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a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été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une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partie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prenante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majeure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dans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la</w:t>
      </w:r>
      <w:r>
        <w:rPr>
          <w:color w:val="424242"/>
          <w:spacing w:val="1"/>
          <w:sz w:val="24"/>
        </w:rPr>
        <w:t xml:space="preserve"> </w:t>
      </w:r>
      <w:proofErr w:type="spellStart"/>
      <w:r>
        <w:rPr>
          <w:color w:val="424242"/>
          <w:sz w:val="24"/>
        </w:rPr>
        <w:t>déﬁnition</w:t>
      </w:r>
      <w:proofErr w:type="spellEnd"/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des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engagements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la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str</w:t>
      </w:r>
      <w:r>
        <w:rPr>
          <w:color w:val="424242"/>
          <w:sz w:val="24"/>
        </w:rPr>
        <w:t>atégie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Groupe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sur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le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périmètre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bancaire.</w:t>
      </w:r>
      <w:r>
        <w:rPr>
          <w:color w:val="424242"/>
          <w:spacing w:val="62"/>
          <w:sz w:val="24"/>
        </w:rPr>
        <w:t xml:space="preserve"> </w:t>
      </w:r>
      <w:r>
        <w:rPr>
          <w:color w:val="424242"/>
          <w:sz w:val="24"/>
        </w:rPr>
        <w:t>Ces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engagements sont détaillés dans sa propre stratégie environnementale, publiée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également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aujourd’hui.</w:t>
      </w:r>
    </w:p>
    <w:p w:rsidR="00D07F72" w:rsidRDefault="00D07F72">
      <w:pPr>
        <w:spacing w:before="10"/>
        <w:rPr>
          <w:sz w:val="23"/>
        </w:rPr>
      </w:pPr>
    </w:p>
    <w:p w:rsidR="00D07F72" w:rsidRDefault="00EB61B3">
      <w:pPr>
        <w:spacing w:line="232" w:lineRule="auto"/>
        <w:ind w:left="120" w:right="114"/>
        <w:jc w:val="both"/>
        <w:rPr>
          <w:sz w:val="24"/>
        </w:rPr>
      </w:pPr>
      <w:r>
        <w:rPr>
          <w:color w:val="424242"/>
          <w:sz w:val="24"/>
        </w:rPr>
        <w:t xml:space="preserve">Englobant le climat et la biodiversité, </w:t>
      </w:r>
      <w:r>
        <w:rPr>
          <w:b/>
          <w:color w:val="424242"/>
          <w:sz w:val="24"/>
        </w:rPr>
        <w:t>la stratégie environnementale d’</w:t>
      </w:r>
      <w:proofErr w:type="spellStart"/>
      <w:r>
        <w:rPr>
          <w:b/>
          <w:color w:val="424242"/>
          <w:sz w:val="24"/>
        </w:rPr>
        <w:t>Arkéa</w:t>
      </w:r>
      <w:proofErr w:type="spellEnd"/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Banque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Entreprises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et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Institutionnels</w:t>
      </w:r>
      <w:r>
        <w:rPr>
          <w:b/>
          <w:color w:val="424242"/>
          <w:spacing w:val="57"/>
          <w:sz w:val="24"/>
        </w:rPr>
        <w:t xml:space="preserve"> </w:t>
      </w:r>
      <w:r>
        <w:rPr>
          <w:color w:val="424242"/>
          <w:sz w:val="24"/>
        </w:rPr>
        <w:t xml:space="preserve">est adaptée à son métier de </w:t>
      </w:r>
      <w:proofErr w:type="spellStart"/>
      <w:r>
        <w:rPr>
          <w:color w:val="424242"/>
          <w:sz w:val="24"/>
        </w:rPr>
        <w:t>ﬁnanceur</w:t>
      </w:r>
      <w:proofErr w:type="spellEnd"/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 xml:space="preserve">ainsi qu’aux enjeux concrets des secteurs accompagnés. La </w:t>
      </w:r>
      <w:proofErr w:type="spellStart"/>
      <w:r>
        <w:rPr>
          <w:color w:val="424242"/>
          <w:sz w:val="24"/>
        </w:rPr>
        <w:t>ﬁliale</w:t>
      </w:r>
      <w:proofErr w:type="spellEnd"/>
      <w:r>
        <w:rPr>
          <w:color w:val="424242"/>
          <w:sz w:val="24"/>
        </w:rPr>
        <w:t xml:space="preserve"> s’engage à</w:t>
      </w:r>
      <w:r>
        <w:rPr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doubler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par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rapport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à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2024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le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nombre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ses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clients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ayant</w:t>
      </w:r>
      <w:r>
        <w:rPr>
          <w:b/>
          <w:color w:val="424242"/>
          <w:spacing w:val="1"/>
          <w:sz w:val="24"/>
        </w:rPr>
        <w:t xml:space="preserve"> </w:t>
      </w:r>
      <w:proofErr w:type="spellStart"/>
      <w:r>
        <w:rPr>
          <w:b/>
          <w:color w:val="424242"/>
          <w:sz w:val="24"/>
        </w:rPr>
        <w:t>bénéﬁcié</w:t>
      </w:r>
      <w:proofErr w:type="spellEnd"/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d’un</w:t>
      </w:r>
      <w:r>
        <w:rPr>
          <w:b/>
          <w:color w:val="424242"/>
          <w:spacing w:val="-55"/>
          <w:sz w:val="24"/>
        </w:rPr>
        <w:t xml:space="preserve"> </w:t>
      </w:r>
      <w:r>
        <w:rPr>
          <w:b/>
          <w:color w:val="424242"/>
          <w:sz w:val="24"/>
        </w:rPr>
        <w:t>dispositif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d’accompagnement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ESG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d’ici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2027</w:t>
      </w:r>
      <w:r>
        <w:rPr>
          <w:color w:val="424242"/>
          <w:sz w:val="24"/>
        </w:rPr>
        <w:t xml:space="preserve">. La </w:t>
      </w:r>
      <w:proofErr w:type="spellStart"/>
      <w:r>
        <w:rPr>
          <w:color w:val="424242"/>
          <w:sz w:val="24"/>
        </w:rPr>
        <w:t>ﬁliale</w:t>
      </w:r>
      <w:proofErr w:type="spellEnd"/>
      <w:r>
        <w:rPr>
          <w:color w:val="424242"/>
          <w:sz w:val="24"/>
        </w:rPr>
        <w:t xml:space="preserve"> se </w:t>
      </w:r>
      <w:proofErr w:type="spellStart"/>
      <w:r>
        <w:rPr>
          <w:color w:val="424242"/>
          <w:sz w:val="24"/>
        </w:rPr>
        <w:t>ﬁxe</w:t>
      </w:r>
      <w:proofErr w:type="spellEnd"/>
      <w:r>
        <w:rPr>
          <w:color w:val="424242"/>
          <w:sz w:val="24"/>
        </w:rPr>
        <w:t xml:space="preserve"> par ailleurs </w:t>
      </w:r>
      <w:r>
        <w:rPr>
          <w:b/>
          <w:color w:val="424242"/>
          <w:sz w:val="24"/>
        </w:rPr>
        <w:t>un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objectif de 1 Md € de production annuelle de crédits en faveur de la transition</w:t>
      </w:r>
      <w:r>
        <w:rPr>
          <w:b/>
          <w:color w:val="424242"/>
          <w:spacing w:val="-55"/>
          <w:sz w:val="24"/>
        </w:rPr>
        <w:t xml:space="preserve"> </w:t>
      </w:r>
      <w:r>
        <w:rPr>
          <w:b/>
          <w:color w:val="424242"/>
          <w:sz w:val="24"/>
        </w:rPr>
        <w:t>environnementale</w:t>
      </w:r>
      <w:r>
        <w:rPr>
          <w:b/>
          <w:color w:val="424242"/>
          <w:spacing w:val="5"/>
          <w:sz w:val="24"/>
        </w:rPr>
        <w:t xml:space="preserve"> </w:t>
      </w:r>
      <w:r>
        <w:rPr>
          <w:b/>
          <w:color w:val="424242"/>
          <w:sz w:val="24"/>
        </w:rPr>
        <w:t>d’ici</w:t>
      </w:r>
      <w:r>
        <w:rPr>
          <w:b/>
          <w:color w:val="424242"/>
          <w:spacing w:val="5"/>
          <w:sz w:val="24"/>
        </w:rPr>
        <w:t xml:space="preserve"> </w:t>
      </w:r>
      <w:r>
        <w:rPr>
          <w:b/>
          <w:color w:val="424242"/>
          <w:sz w:val="24"/>
        </w:rPr>
        <w:t>2027</w:t>
      </w:r>
      <w:r>
        <w:rPr>
          <w:color w:val="424242"/>
          <w:sz w:val="24"/>
        </w:rPr>
        <w:t>.</w:t>
      </w:r>
      <w:r>
        <w:rPr>
          <w:color w:val="424242"/>
          <w:spacing w:val="5"/>
          <w:sz w:val="24"/>
        </w:rPr>
        <w:t xml:space="preserve"> </w:t>
      </w:r>
      <w:r>
        <w:rPr>
          <w:color w:val="424242"/>
          <w:sz w:val="24"/>
        </w:rPr>
        <w:t>Pour</w:t>
      </w:r>
      <w:r>
        <w:rPr>
          <w:color w:val="424242"/>
          <w:spacing w:val="-9"/>
          <w:sz w:val="24"/>
        </w:rPr>
        <w:t xml:space="preserve"> </w:t>
      </w:r>
      <w:r>
        <w:rPr>
          <w:color w:val="424242"/>
          <w:sz w:val="24"/>
        </w:rPr>
        <w:t>y</w:t>
      </w:r>
      <w:r>
        <w:rPr>
          <w:color w:val="424242"/>
          <w:spacing w:val="-8"/>
          <w:sz w:val="24"/>
        </w:rPr>
        <w:t xml:space="preserve"> </w:t>
      </w:r>
      <w:r>
        <w:rPr>
          <w:color w:val="424242"/>
          <w:sz w:val="24"/>
        </w:rPr>
        <w:t>parvenir,</w:t>
      </w:r>
      <w:r>
        <w:rPr>
          <w:color w:val="424242"/>
          <w:spacing w:val="-8"/>
          <w:sz w:val="24"/>
        </w:rPr>
        <w:t xml:space="preserve"> </w:t>
      </w:r>
      <w:r>
        <w:rPr>
          <w:color w:val="424242"/>
          <w:sz w:val="24"/>
        </w:rPr>
        <w:t>elle</w:t>
      </w:r>
      <w:r>
        <w:rPr>
          <w:color w:val="424242"/>
          <w:spacing w:val="-8"/>
          <w:sz w:val="24"/>
        </w:rPr>
        <w:t xml:space="preserve"> </w:t>
      </w:r>
      <w:r>
        <w:rPr>
          <w:color w:val="424242"/>
          <w:sz w:val="24"/>
        </w:rPr>
        <w:t>intégrera</w:t>
      </w:r>
      <w:r>
        <w:rPr>
          <w:color w:val="424242"/>
          <w:spacing w:val="-8"/>
          <w:sz w:val="24"/>
        </w:rPr>
        <w:t xml:space="preserve"> </w:t>
      </w:r>
      <w:r>
        <w:rPr>
          <w:color w:val="424242"/>
          <w:sz w:val="24"/>
        </w:rPr>
        <w:t>progressivement</w:t>
      </w:r>
      <w:r>
        <w:rPr>
          <w:color w:val="424242"/>
          <w:spacing w:val="-9"/>
          <w:sz w:val="24"/>
        </w:rPr>
        <w:t xml:space="preserve"> </w:t>
      </w:r>
      <w:r>
        <w:rPr>
          <w:color w:val="424242"/>
          <w:sz w:val="24"/>
        </w:rPr>
        <w:t>des</w:t>
      </w:r>
      <w:r>
        <w:rPr>
          <w:color w:val="424242"/>
          <w:spacing w:val="-59"/>
          <w:sz w:val="24"/>
        </w:rPr>
        <w:t xml:space="preserve"> </w:t>
      </w:r>
      <w:r>
        <w:rPr>
          <w:color w:val="424242"/>
          <w:sz w:val="24"/>
        </w:rPr>
        <w:t>critères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environnementaux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dans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ses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modes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fonctionnement,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avec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par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exemple</w:t>
      </w:r>
      <w:r>
        <w:rPr>
          <w:color w:val="424242"/>
          <w:spacing w:val="6"/>
          <w:sz w:val="24"/>
        </w:rPr>
        <w:t xml:space="preserve"> </w:t>
      </w:r>
      <w:r>
        <w:rPr>
          <w:color w:val="424242"/>
          <w:sz w:val="24"/>
        </w:rPr>
        <w:t>la</w:t>
      </w:r>
      <w:r>
        <w:rPr>
          <w:color w:val="424242"/>
          <w:spacing w:val="7"/>
          <w:sz w:val="24"/>
        </w:rPr>
        <w:t xml:space="preserve"> </w:t>
      </w:r>
      <w:r>
        <w:rPr>
          <w:color w:val="424242"/>
          <w:sz w:val="24"/>
        </w:rPr>
        <w:t>prise</w:t>
      </w:r>
      <w:r>
        <w:rPr>
          <w:color w:val="424242"/>
          <w:spacing w:val="-7"/>
          <w:sz w:val="24"/>
        </w:rPr>
        <w:t xml:space="preserve"> </w:t>
      </w:r>
      <w:r>
        <w:rPr>
          <w:color w:val="424242"/>
          <w:sz w:val="24"/>
        </w:rPr>
        <w:t>en</w:t>
      </w:r>
      <w:r>
        <w:rPr>
          <w:color w:val="424242"/>
          <w:spacing w:val="-7"/>
          <w:sz w:val="24"/>
        </w:rPr>
        <w:t xml:space="preserve"> </w:t>
      </w:r>
      <w:r>
        <w:rPr>
          <w:color w:val="424242"/>
          <w:sz w:val="24"/>
        </w:rPr>
        <w:t>compte</w:t>
      </w:r>
      <w:r>
        <w:rPr>
          <w:color w:val="424242"/>
          <w:spacing w:val="-7"/>
          <w:sz w:val="24"/>
        </w:rPr>
        <w:t xml:space="preserve"> </w:t>
      </w:r>
      <w:r>
        <w:rPr>
          <w:color w:val="424242"/>
          <w:sz w:val="24"/>
        </w:rPr>
        <w:t>des</w:t>
      </w:r>
      <w:r>
        <w:rPr>
          <w:color w:val="424242"/>
          <w:spacing w:val="-7"/>
          <w:sz w:val="24"/>
        </w:rPr>
        <w:t xml:space="preserve"> </w:t>
      </w:r>
      <w:r>
        <w:rPr>
          <w:color w:val="424242"/>
          <w:sz w:val="24"/>
        </w:rPr>
        <w:t>risques</w:t>
      </w:r>
      <w:r>
        <w:rPr>
          <w:color w:val="424242"/>
          <w:spacing w:val="-6"/>
          <w:sz w:val="24"/>
        </w:rPr>
        <w:t xml:space="preserve"> </w:t>
      </w:r>
      <w:r>
        <w:rPr>
          <w:color w:val="424242"/>
          <w:sz w:val="24"/>
        </w:rPr>
        <w:t>physiques</w:t>
      </w:r>
      <w:r>
        <w:rPr>
          <w:color w:val="424242"/>
          <w:spacing w:val="-7"/>
          <w:sz w:val="24"/>
        </w:rPr>
        <w:t xml:space="preserve"> </w:t>
      </w:r>
      <w:r>
        <w:rPr>
          <w:color w:val="424242"/>
          <w:sz w:val="24"/>
        </w:rPr>
        <w:t>dans</w:t>
      </w:r>
      <w:r>
        <w:rPr>
          <w:color w:val="424242"/>
          <w:spacing w:val="-7"/>
          <w:sz w:val="24"/>
        </w:rPr>
        <w:t xml:space="preserve"> </w:t>
      </w:r>
      <w:r>
        <w:rPr>
          <w:color w:val="424242"/>
          <w:sz w:val="24"/>
        </w:rPr>
        <w:t>l’analyse</w:t>
      </w:r>
      <w:r>
        <w:rPr>
          <w:color w:val="424242"/>
          <w:spacing w:val="-7"/>
          <w:sz w:val="24"/>
        </w:rPr>
        <w:t xml:space="preserve"> </w:t>
      </w:r>
      <w:r>
        <w:rPr>
          <w:color w:val="424242"/>
          <w:sz w:val="24"/>
        </w:rPr>
        <w:t>extra-</w:t>
      </w:r>
      <w:proofErr w:type="spellStart"/>
      <w:r>
        <w:rPr>
          <w:color w:val="424242"/>
          <w:sz w:val="24"/>
        </w:rPr>
        <w:t>ﬁnancière</w:t>
      </w:r>
      <w:proofErr w:type="spellEnd"/>
      <w:r>
        <w:rPr>
          <w:color w:val="424242"/>
          <w:spacing w:val="-58"/>
          <w:sz w:val="24"/>
        </w:rPr>
        <w:t xml:space="preserve"> </w:t>
      </w:r>
      <w:r>
        <w:rPr>
          <w:color w:val="424242"/>
          <w:sz w:val="24"/>
        </w:rPr>
        <w:t>des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dossiers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crédits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concernant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des</w:t>
      </w:r>
      <w:r>
        <w:rPr>
          <w:color w:val="424242"/>
          <w:spacing w:val="-1"/>
          <w:sz w:val="24"/>
        </w:rPr>
        <w:t xml:space="preserve"> </w:t>
      </w:r>
      <w:proofErr w:type="spellStart"/>
      <w:r>
        <w:rPr>
          <w:color w:val="424242"/>
          <w:sz w:val="24"/>
        </w:rPr>
        <w:t>ﬁ</w:t>
      </w:r>
      <w:r>
        <w:rPr>
          <w:color w:val="424242"/>
          <w:sz w:val="24"/>
        </w:rPr>
        <w:t>nancements</w:t>
      </w:r>
      <w:proofErr w:type="spellEnd"/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d’actifs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immobiliers.</w:t>
      </w:r>
    </w:p>
    <w:p w:rsidR="00D07F72" w:rsidRDefault="00D07F72">
      <w:pPr>
        <w:rPr>
          <w:sz w:val="24"/>
        </w:rPr>
      </w:pPr>
    </w:p>
    <w:p w:rsidR="00D07F72" w:rsidRDefault="00EB61B3">
      <w:pPr>
        <w:spacing w:line="232" w:lineRule="auto"/>
        <w:ind w:left="120" w:right="114"/>
        <w:jc w:val="both"/>
        <w:rPr>
          <w:b/>
          <w:sz w:val="24"/>
        </w:rPr>
      </w:pPr>
      <w:r>
        <w:rPr>
          <w:color w:val="444645"/>
          <w:sz w:val="24"/>
        </w:rPr>
        <w:t>En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complément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de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ces engagements et des déclinaisons appliquées par ses</w:t>
      </w:r>
      <w:r>
        <w:rPr>
          <w:color w:val="444645"/>
          <w:spacing w:val="1"/>
          <w:sz w:val="24"/>
        </w:rPr>
        <w:t xml:space="preserve"> </w:t>
      </w:r>
      <w:proofErr w:type="spellStart"/>
      <w:r>
        <w:rPr>
          <w:color w:val="444645"/>
          <w:sz w:val="24"/>
        </w:rPr>
        <w:t>ﬁ</w:t>
      </w:r>
      <w:r>
        <w:rPr>
          <w:color w:val="444645"/>
          <w:sz w:val="24"/>
        </w:rPr>
        <w:t>liales</w:t>
      </w:r>
      <w:proofErr w:type="spellEnd"/>
      <w:r>
        <w:rPr>
          <w:color w:val="444645"/>
          <w:sz w:val="24"/>
        </w:rPr>
        <w:t>,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le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Groupe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 xml:space="preserve">souhaite </w:t>
      </w:r>
      <w:r>
        <w:rPr>
          <w:b/>
          <w:color w:val="444645"/>
          <w:sz w:val="24"/>
        </w:rPr>
        <w:t>mesurer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sa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propre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contribution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en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faveur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de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la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biodiversité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et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du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capital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naturel</w:t>
      </w:r>
      <w:r>
        <w:rPr>
          <w:b/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en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vue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de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pouvoir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la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renforcer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dans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les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prochaines années. En l'absence d’un cadre de référence en la matière, le Crédit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Mutuel</w:t>
      </w:r>
      <w:r>
        <w:rPr>
          <w:color w:val="444645"/>
          <w:spacing w:val="12"/>
          <w:sz w:val="24"/>
        </w:rPr>
        <w:t xml:space="preserve"> </w:t>
      </w:r>
      <w:proofErr w:type="spellStart"/>
      <w:r>
        <w:rPr>
          <w:color w:val="444645"/>
          <w:sz w:val="24"/>
        </w:rPr>
        <w:t>Arkéa</w:t>
      </w:r>
      <w:proofErr w:type="spellEnd"/>
      <w:r>
        <w:rPr>
          <w:color w:val="444645"/>
          <w:spacing w:val="12"/>
          <w:sz w:val="24"/>
        </w:rPr>
        <w:t xml:space="preserve"> </w:t>
      </w:r>
      <w:r>
        <w:rPr>
          <w:color w:val="444645"/>
          <w:sz w:val="24"/>
        </w:rPr>
        <w:t>et</w:t>
      </w:r>
      <w:r>
        <w:rPr>
          <w:color w:val="444645"/>
          <w:spacing w:val="-3"/>
          <w:sz w:val="24"/>
        </w:rPr>
        <w:t xml:space="preserve"> </w:t>
      </w:r>
      <w:proofErr w:type="spellStart"/>
      <w:r>
        <w:rPr>
          <w:color w:val="444645"/>
          <w:sz w:val="24"/>
        </w:rPr>
        <w:t>Arkéa</w:t>
      </w:r>
      <w:proofErr w:type="spellEnd"/>
      <w:r>
        <w:rPr>
          <w:color w:val="444645"/>
          <w:spacing w:val="-2"/>
          <w:sz w:val="24"/>
        </w:rPr>
        <w:t xml:space="preserve"> </w:t>
      </w:r>
      <w:r>
        <w:rPr>
          <w:color w:val="444645"/>
          <w:sz w:val="24"/>
        </w:rPr>
        <w:t>Banque</w:t>
      </w:r>
      <w:r>
        <w:rPr>
          <w:color w:val="444645"/>
          <w:spacing w:val="-2"/>
          <w:sz w:val="24"/>
        </w:rPr>
        <w:t xml:space="preserve"> </w:t>
      </w:r>
      <w:r>
        <w:rPr>
          <w:color w:val="444645"/>
          <w:sz w:val="24"/>
        </w:rPr>
        <w:t>Entreprises</w:t>
      </w:r>
      <w:r>
        <w:rPr>
          <w:color w:val="444645"/>
          <w:spacing w:val="-2"/>
          <w:sz w:val="24"/>
        </w:rPr>
        <w:t xml:space="preserve"> </w:t>
      </w:r>
      <w:r>
        <w:rPr>
          <w:color w:val="444645"/>
          <w:sz w:val="24"/>
        </w:rPr>
        <w:t>et</w:t>
      </w:r>
      <w:r>
        <w:rPr>
          <w:color w:val="444645"/>
          <w:spacing w:val="-3"/>
          <w:sz w:val="24"/>
        </w:rPr>
        <w:t xml:space="preserve"> </w:t>
      </w:r>
      <w:r>
        <w:rPr>
          <w:color w:val="444645"/>
          <w:sz w:val="24"/>
        </w:rPr>
        <w:t>Institutionnels</w:t>
      </w:r>
      <w:r>
        <w:rPr>
          <w:color w:val="444645"/>
          <w:spacing w:val="-2"/>
          <w:sz w:val="24"/>
        </w:rPr>
        <w:t xml:space="preserve"> </w:t>
      </w:r>
      <w:r>
        <w:rPr>
          <w:color w:val="444645"/>
          <w:sz w:val="24"/>
        </w:rPr>
        <w:t>ont</w:t>
      </w:r>
      <w:r>
        <w:rPr>
          <w:color w:val="444645"/>
          <w:spacing w:val="-6"/>
          <w:sz w:val="24"/>
        </w:rPr>
        <w:t xml:space="preserve"> </w:t>
      </w:r>
      <w:r>
        <w:rPr>
          <w:b/>
          <w:color w:val="444645"/>
          <w:sz w:val="24"/>
        </w:rPr>
        <w:t>mis</w:t>
      </w:r>
      <w:r>
        <w:rPr>
          <w:b/>
          <w:color w:val="444645"/>
          <w:spacing w:val="-2"/>
          <w:sz w:val="24"/>
        </w:rPr>
        <w:t xml:space="preserve"> </w:t>
      </w:r>
      <w:r>
        <w:rPr>
          <w:b/>
          <w:color w:val="444645"/>
          <w:sz w:val="24"/>
        </w:rPr>
        <w:t>au</w:t>
      </w:r>
      <w:r>
        <w:rPr>
          <w:b/>
          <w:color w:val="444645"/>
          <w:spacing w:val="-3"/>
          <w:sz w:val="24"/>
        </w:rPr>
        <w:t xml:space="preserve"> </w:t>
      </w:r>
      <w:r>
        <w:rPr>
          <w:b/>
          <w:color w:val="444645"/>
          <w:sz w:val="24"/>
        </w:rPr>
        <w:t>point</w:t>
      </w:r>
      <w:r>
        <w:rPr>
          <w:b/>
          <w:color w:val="444645"/>
          <w:spacing w:val="-2"/>
          <w:sz w:val="24"/>
        </w:rPr>
        <w:t xml:space="preserve"> </w:t>
      </w:r>
      <w:r>
        <w:rPr>
          <w:b/>
          <w:color w:val="444645"/>
          <w:sz w:val="24"/>
        </w:rPr>
        <w:t>leur</w:t>
      </w:r>
    </w:p>
    <w:p w:rsidR="00D07F72" w:rsidRDefault="00D07F72">
      <w:pPr>
        <w:spacing w:line="232" w:lineRule="auto"/>
        <w:jc w:val="both"/>
        <w:rPr>
          <w:sz w:val="24"/>
        </w:rPr>
        <w:sectPr w:rsidR="00D07F72">
          <w:pgSz w:w="11920" w:h="16840"/>
          <w:pgMar w:top="780" w:right="1340" w:bottom="280" w:left="1320" w:header="720" w:footer="720" w:gutter="0"/>
          <w:cols w:space="720"/>
        </w:sectPr>
      </w:pPr>
    </w:p>
    <w:p w:rsidR="00D07F72" w:rsidRDefault="00EB61B3">
      <w:pPr>
        <w:spacing w:before="27" w:line="232" w:lineRule="auto"/>
        <w:ind w:left="120" w:right="112"/>
        <w:jc w:val="both"/>
        <w:rPr>
          <w:sz w:val="24"/>
        </w:rPr>
      </w:pPr>
      <w:proofErr w:type="gramStart"/>
      <w:r>
        <w:rPr>
          <w:b/>
          <w:color w:val="444645"/>
          <w:sz w:val="24"/>
        </w:rPr>
        <w:lastRenderedPageBreak/>
        <w:t>propre</w:t>
      </w:r>
      <w:proofErr w:type="gramEnd"/>
      <w:r>
        <w:rPr>
          <w:b/>
          <w:color w:val="444645"/>
          <w:spacing w:val="-7"/>
          <w:sz w:val="24"/>
        </w:rPr>
        <w:t xml:space="preserve"> </w:t>
      </w:r>
      <w:r>
        <w:rPr>
          <w:b/>
          <w:color w:val="444645"/>
          <w:sz w:val="24"/>
        </w:rPr>
        <w:t>méthodologie,</w:t>
      </w:r>
      <w:r>
        <w:rPr>
          <w:b/>
          <w:color w:val="444645"/>
          <w:spacing w:val="-6"/>
          <w:sz w:val="24"/>
        </w:rPr>
        <w:t xml:space="preserve"> </w:t>
      </w:r>
      <w:r>
        <w:rPr>
          <w:b/>
          <w:color w:val="444645"/>
          <w:sz w:val="24"/>
        </w:rPr>
        <w:t>avec</w:t>
      </w:r>
      <w:r>
        <w:rPr>
          <w:b/>
          <w:color w:val="444645"/>
          <w:spacing w:val="-6"/>
          <w:sz w:val="24"/>
        </w:rPr>
        <w:t xml:space="preserve"> </w:t>
      </w:r>
      <w:r>
        <w:rPr>
          <w:b/>
          <w:color w:val="444645"/>
          <w:sz w:val="24"/>
        </w:rPr>
        <w:t>l’appui</w:t>
      </w:r>
      <w:r>
        <w:rPr>
          <w:b/>
          <w:color w:val="444645"/>
          <w:spacing w:val="-6"/>
          <w:sz w:val="24"/>
        </w:rPr>
        <w:t xml:space="preserve"> </w:t>
      </w:r>
      <w:r>
        <w:rPr>
          <w:b/>
          <w:color w:val="444645"/>
          <w:sz w:val="24"/>
        </w:rPr>
        <w:t>du</w:t>
      </w:r>
      <w:r>
        <w:rPr>
          <w:b/>
          <w:color w:val="444645"/>
          <w:spacing w:val="-6"/>
          <w:sz w:val="24"/>
        </w:rPr>
        <w:t xml:space="preserve"> </w:t>
      </w:r>
      <w:r>
        <w:rPr>
          <w:b/>
          <w:color w:val="444645"/>
          <w:sz w:val="24"/>
        </w:rPr>
        <w:t>cabinet</w:t>
      </w:r>
      <w:r>
        <w:rPr>
          <w:b/>
          <w:color w:val="444645"/>
          <w:spacing w:val="-6"/>
          <w:sz w:val="24"/>
        </w:rPr>
        <w:t xml:space="preserve"> </w:t>
      </w:r>
      <w:r>
        <w:rPr>
          <w:b/>
          <w:color w:val="444645"/>
          <w:sz w:val="24"/>
        </w:rPr>
        <w:t>de</w:t>
      </w:r>
      <w:r>
        <w:rPr>
          <w:b/>
          <w:color w:val="444645"/>
          <w:spacing w:val="-6"/>
          <w:sz w:val="24"/>
        </w:rPr>
        <w:t xml:space="preserve"> </w:t>
      </w:r>
      <w:r>
        <w:rPr>
          <w:b/>
          <w:color w:val="444645"/>
          <w:sz w:val="24"/>
        </w:rPr>
        <w:t>conseil</w:t>
      </w:r>
      <w:r>
        <w:rPr>
          <w:b/>
          <w:color w:val="444645"/>
          <w:spacing w:val="-7"/>
          <w:sz w:val="24"/>
        </w:rPr>
        <w:t xml:space="preserve"> </w:t>
      </w:r>
      <w:r>
        <w:rPr>
          <w:b/>
          <w:color w:val="444645"/>
          <w:sz w:val="24"/>
        </w:rPr>
        <w:t>BL</w:t>
      </w:r>
      <w:r>
        <w:rPr>
          <w:b/>
          <w:color w:val="444645"/>
          <w:spacing w:val="-6"/>
          <w:sz w:val="24"/>
        </w:rPr>
        <w:t xml:space="preserve"> </w:t>
      </w:r>
      <w:r>
        <w:rPr>
          <w:b/>
          <w:color w:val="444645"/>
          <w:sz w:val="24"/>
        </w:rPr>
        <w:t>Evolution</w:t>
      </w:r>
      <w:r>
        <w:rPr>
          <w:color w:val="444645"/>
          <w:sz w:val="24"/>
        </w:rPr>
        <w:t>.</w:t>
      </w:r>
      <w:r>
        <w:rPr>
          <w:color w:val="444645"/>
          <w:spacing w:val="-6"/>
          <w:sz w:val="24"/>
        </w:rPr>
        <w:t xml:space="preserve"> </w:t>
      </w:r>
      <w:r>
        <w:rPr>
          <w:color w:val="444645"/>
          <w:sz w:val="24"/>
        </w:rPr>
        <w:t>Baptisée</w:t>
      </w:r>
      <w:r>
        <w:rPr>
          <w:color w:val="444645"/>
          <w:spacing w:val="-59"/>
          <w:sz w:val="24"/>
        </w:rPr>
        <w:t xml:space="preserve"> </w:t>
      </w:r>
      <w:r>
        <w:rPr>
          <w:b/>
          <w:color w:val="444645"/>
          <w:sz w:val="24"/>
        </w:rPr>
        <w:t>“part nature”</w:t>
      </w:r>
      <w:r>
        <w:rPr>
          <w:color w:val="444645"/>
          <w:sz w:val="24"/>
        </w:rPr>
        <w:t>, elle est appliquée en priorité aux portefeuilles agroalimentaire et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immobilier.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Un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premier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bilan,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qui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sera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rendu</w:t>
      </w:r>
      <w:r>
        <w:rPr>
          <w:color w:val="444645"/>
          <w:spacing w:val="1"/>
          <w:sz w:val="24"/>
        </w:rPr>
        <w:t xml:space="preserve"> </w:t>
      </w:r>
      <w:proofErr w:type="spellStart"/>
      <w:r>
        <w:rPr>
          <w:color w:val="444645"/>
          <w:sz w:val="24"/>
        </w:rPr>
        <w:t>ﬁ</w:t>
      </w:r>
      <w:r>
        <w:rPr>
          <w:color w:val="444645"/>
          <w:sz w:val="24"/>
        </w:rPr>
        <w:t>n</w:t>
      </w:r>
      <w:proofErr w:type="spellEnd"/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2026,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permettra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d’évaluer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l’opportunité</w:t>
      </w:r>
      <w:r>
        <w:rPr>
          <w:color w:val="444645"/>
          <w:spacing w:val="-2"/>
          <w:sz w:val="24"/>
        </w:rPr>
        <w:t xml:space="preserve"> </w:t>
      </w:r>
      <w:r>
        <w:rPr>
          <w:color w:val="444645"/>
          <w:sz w:val="24"/>
        </w:rPr>
        <w:t>d’élargir</w:t>
      </w:r>
      <w:r>
        <w:rPr>
          <w:color w:val="444645"/>
          <w:spacing w:val="-2"/>
          <w:sz w:val="24"/>
        </w:rPr>
        <w:t xml:space="preserve"> </w:t>
      </w:r>
      <w:r>
        <w:rPr>
          <w:color w:val="444645"/>
          <w:sz w:val="24"/>
        </w:rPr>
        <w:t>cette</w:t>
      </w:r>
      <w:r>
        <w:rPr>
          <w:color w:val="444645"/>
          <w:spacing w:val="-2"/>
          <w:sz w:val="24"/>
        </w:rPr>
        <w:t xml:space="preserve"> </w:t>
      </w:r>
      <w:r>
        <w:rPr>
          <w:color w:val="444645"/>
          <w:sz w:val="24"/>
        </w:rPr>
        <w:t>mesure</w:t>
      </w:r>
      <w:r>
        <w:rPr>
          <w:color w:val="444645"/>
          <w:spacing w:val="-2"/>
          <w:sz w:val="24"/>
        </w:rPr>
        <w:t xml:space="preserve"> </w:t>
      </w:r>
      <w:r>
        <w:rPr>
          <w:color w:val="444645"/>
          <w:sz w:val="24"/>
        </w:rPr>
        <w:t>à</w:t>
      </w:r>
      <w:r>
        <w:rPr>
          <w:color w:val="444645"/>
          <w:spacing w:val="-2"/>
          <w:sz w:val="24"/>
        </w:rPr>
        <w:t xml:space="preserve"> </w:t>
      </w:r>
      <w:r>
        <w:rPr>
          <w:color w:val="444645"/>
          <w:sz w:val="24"/>
        </w:rPr>
        <w:t>d’autres</w:t>
      </w:r>
      <w:r>
        <w:rPr>
          <w:color w:val="444645"/>
          <w:spacing w:val="-2"/>
          <w:sz w:val="24"/>
        </w:rPr>
        <w:t xml:space="preserve"> </w:t>
      </w:r>
      <w:r>
        <w:rPr>
          <w:color w:val="444645"/>
          <w:sz w:val="24"/>
        </w:rPr>
        <w:t>secteurs.</w:t>
      </w:r>
    </w:p>
    <w:p w:rsidR="00D07F72" w:rsidRDefault="00D07F72">
      <w:pPr>
        <w:spacing w:before="8"/>
        <w:rPr>
          <w:sz w:val="23"/>
        </w:rPr>
      </w:pPr>
    </w:p>
    <w:p w:rsidR="00D07F72" w:rsidRDefault="00EB61B3">
      <w:pPr>
        <w:spacing w:line="232" w:lineRule="auto"/>
        <w:ind w:left="120" w:right="115"/>
        <w:jc w:val="both"/>
        <w:rPr>
          <w:sz w:val="24"/>
        </w:rPr>
      </w:pPr>
      <w:r>
        <w:rPr>
          <w:color w:val="424242"/>
          <w:sz w:val="24"/>
        </w:rPr>
        <w:t>Par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ailleurs,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le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Groupe</w:t>
      </w:r>
      <w:r>
        <w:rPr>
          <w:color w:val="424242"/>
          <w:spacing w:val="61"/>
          <w:sz w:val="24"/>
        </w:rPr>
        <w:t xml:space="preserve"> </w:t>
      </w:r>
      <w:r>
        <w:rPr>
          <w:b/>
          <w:color w:val="424242"/>
          <w:sz w:val="24"/>
        </w:rPr>
        <w:t>poursuit l’intégration des risques liés à la nature dans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ses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dispositifs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gestion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des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risques</w:t>
      </w:r>
      <w:r>
        <w:rPr>
          <w:b/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en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cohérence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avec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la</w:t>
      </w:r>
      <w:r>
        <w:rPr>
          <w:color w:val="424242"/>
          <w:spacing w:val="61"/>
          <w:sz w:val="24"/>
        </w:rPr>
        <w:t xml:space="preserve"> </w:t>
      </w:r>
      <w:r>
        <w:rPr>
          <w:color w:val="424242"/>
          <w:sz w:val="24"/>
        </w:rPr>
        <w:t>stratégie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biodiversité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et capital naturel.</w:t>
      </w:r>
    </w:p>
    <w:p w:rsidR="00D07F72" w:rsidRDefault="00D07F72">
      <w:pPr>
        <w:rPr>
          <w:sz w:val="28"/>
        </w:rPr>
      </w:pPr>
    </w:p>
    <w:p w:rsidR="00D07F72" w:rsidRDefault="00D07F72">
      <w:pPr>
        <w:spacing w:before="4"/>
        <w:rPr>
          <w:sz w:val="18"/>
        </w:rPr>
      </w:pPr>
    </w:p>
    <w:p w:rsidR="00D07F72" w:rsidRDefault="00EB61B3">
      <w:pPr>
        <w:pStyle w:val="Corpsdetexte"/>
        <w:ind w:left="120"/>
        <w:jc w:val="both"/>
      </w:pPr>
      <w:r>
        <w:rPr>
          <w:color w:val="CC0000"/>
        </w:rPr>
        <w:t>Orienter</w:t>
      </w:r>
      <w:r>
        <w:rPr>
          <w:color w:val="CC0000"/>
          <w:spacing w:val="-3"/>
        </w:rPr>
        <w:t xml:space="preserve"> </w:t>
      </w:r>
      <w:r>
        <w:rPr>
          <w:color w:val="CC0000"/>
        </w:rPr>
        <w:t>les</w:t>
      </w:r>
      <w:r>
        <w:rPr>
          <w:color w:val="CC0000"/>
          <w:spacing w:val="-3"/>
        </w:rPr>
        <w:t xml:space="preserve"> </w:t>
      </w:r>
      <w:proofErr w:type="spellStart"/>
      <w:r>
        <w:rPr>
          <w:color w:val="CC0000"/>
        </w:rPr>
        <w:t>ﬂ</w:t>
      </w:r>
      <w:r>
        <w:rPr>
          <w:color w:val="CC0000"/>
        </w:rPr>
        <w:t>ux</w:t>
      </w:r>
      <w:proofErr w:type="spellEnd"/>
      <w:r>
        <w:rPr>
          <w:color w:val="CC0000"/>
        </w:rPr>
        <w:t>,</w:t>
      </w:r>
      <w:r>
        <w:rPr>
          <w:color w:val="CC0000"/>
          <w:spacing w:val="-2"/>
        </w:rPr>
        <w:t xml:space="preserve"> </w:t>
      </w:r>
      <w:r>
        <w:rPr>
          <w:color w:val="CC0000"/>
        </w:rPr>
        <w:t>produits</w:t>
      </w:r>
      <w:r>
        <w:rPr>
          <w:color w:val="CC0000"/>
          <w:spacing w:val="-3"/>
        </w:rPr>
        <w:t xml:space="preserve"> </w:t>
      </w:r>
      <w:r>
        <w:rPr>
          <w:color w:val="CC0000"/>
        </w:rPr>
        <w:t>et</w:t>
      </w:r>
      <w:r>
        <w:rPr>
          <w:color w:val="CC0000"/>
          <w:spacing w:val="-2"/>
        </w:rPr>
        <w:t xml:space="preserve"> </w:t>
      </w:r>
      <w:r>
        <w:rPr>
          <w:color w:val="CC0000"/>
        </w:rPr>
        <w:t>services</w:t>
      </w:r>
      <w:r>
        <w:rPr>
          <w:color w:val="CC0000"/>
          <w:spacing w:val="-3"/>
        </w:rPr>
        <w:t xml:space="preserve"> </w:t>
      </w:r>
      <w:r>
        <w:rPr>
          <w:color w:val="CC0000"/>
        </w:rPr>
        <w:t>en</w:t>
      </w:r>
      <w:r>
        <w:rPr>
          <w:color w:val="CC0000"/>
          <w:spacing w:val="-2"/>
        </w:rPr>
        <w:t xml:space="preserve"> </w:t>
      </w:r>
      <w:r>
        <w:rPr>
          <w:color w:val="CC0000"/>
        </w:rPr>
        <w:t>faveur</w:t>
      </w:r>
      <w:r>
        <w:rPr>
          <w:color w:val="CC0000"/>
          <w:spacing w:val="-3"/>
        </w:rPr>
        <w:t xml:space="preserve"> </w:t>
      </w:r>
      <w:r>
        <w:rPr>
          <w:color w:val="CC0000"/>
        </w:rPr>
        <w:t>de</w:t>
      </w:r>
      <w:r>
        <w:rPr>
          <w:color w:val="CC0000"/>
          <w:spacing w:val="-2"/>
        </w:rPr>
        <w:t xml:space="preserve"> </w:t>
      </w:r>
      <w:r>
        <w:rPr>
          <w:color w:val="CC0000"/>
        </w:rPr>
        <w:t>la</w:t>
      </w:r>
      <w:r>
        <w:rPr>
          <w:color w:val="CC0000"/>
          <w:spacing w:val="-3"/>
        </w:rPr>
        <w:t xml:space="preserve"> </w:t>
      </w:r>
      <w:r>
        <w:rPr>
          <w:color w:val="CC0000"/>
        </w:rPr>
        <w:t>biodiversité</w:t>
      </w:r>
    </w:p>
    <w:p w:rsidR="00D07F72" w:rsidRDefault="00EB61B3">
      <w:pPr>
        <w:spacing w:before="98" w:line="232" w:lineRule="auto"/>
        <w:ind w:left="120" w:right="113"/>
        <w:jc w:val="both"/>
        <w:rPr>
          <w:b/>
          <w:sz w:val="24"/>
        </w:rPr>
      </w:pPr>
      <w:r>
        <w:rPr>
          <w:color w:val="444645"/>
          <w:sz w:val="24"/>
        </w:rPr>
        <w:t>L’un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des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 xml:space="preserve">principaux leviers d’action du Crédit Mutuel </w:t>
      </w:r>
      <w:proofErr w:type="spellStart"/>
      <w:r>
        <w:rPr>
          <w:color w:val="444645"/>
          <w:sz w:val="24"/>
        </w:rPr>
        <w:t>Arkéa</w:t>
      </w:r>
      <w:proofErr w:type="spellEnd"/>
      <w:r>
        <w:rPr>
          <w:color w:val="444645"/>
          <w:sz w:val="24"/>
        </w:rPr>
        <w:t xml:space="preserve"> en tant qu’acteur</w:t>
      </w:r>
      <w:r>
        <w:rPr>
          <w:color w:val="444645"/>
          <w:spacing w:val="1"/>
          <w:sz w:val="24"/>
        </w:rPr>
        <w:t xml:space="preserve"> </w:t>
      </w:r>
      <w:proofErr w:type="spellStart"/>
      <w:r>
        <w:rPr>
          <w:color w:val="444645"/>
          <w:sz w:val="24"/>
        </w:rPr>
        <w:t>ﬁ</w:t>
      </w:r>
      <w:r>
        <w:rPr>
          <w:color w:val="444645"/>
          <w:sz w:val="24"/>
        </w:rPr>
        <w:t>nancier</w:t>
      </w:r>
      <w:proofErr w:type="spellEnd"/>
      <w:r>
        <w:rPr>
          <w:color w:val="444645"/>
          <w:spacing w:val="-3"/>
          <w:sz w:val="24"/>
        </w:rPr>
        <w:t xml:space="preserve"> </w:t>
      </w:r>
      <w:r>
        <w:rPr>
          <w:color w:val="444645"/>
          <w:sz w:val="24"/>
        </w:rPr>
        <w:t>réside</w:t>
      </w:r>
      <w:r>
        <w:rPr>
          <w:color w:val="444645"/>
          <w:spacing w:val="-3"/>
          <w:sz w:val="24"/>
        </w:rPr>
        <w:t xml:space="preserve"> </w:t>
      </w:r>
      <w:r>
        <w:rPr>
          <w:color w:val="444645"/>
          <w:sz w:val="24"/>
        </w:rPr>
        <w:t>dans</w:t>
      </w:r>
      <w:r>
        <w:rPr>
          <w:color w:val="444645"/>
          <w:spacing w:val="-2"/>
          <w:sz w:val="24"/>
        </w:rPr>
        <w:t xml:space="preserve"> </w:t>
      </w:r>
      <w:r>
        <w:rPr>
          <w:b/>
          <w:color w:val="444645"/>
          <w:sz w:val="24"/>
        </w:rPr>
        <w:t>l‘orientation</w:t>
      </w:r>
      <w:r>
        <w:rPr>
          <w:b/>
          <w:color w:val="444645"/>
          <w:spacing w:val="-3"/>
          <w:sz w:val="24"/>
        </w:rPr>
        <w:t xml:space="preserve"> </w:t>
      </w:r>
      <w:r>
        <w:rPr>
          <w:b/>
          <w:color w:val="444645"/>
          <w:sz w:val="24"/>
        </w:rPr>
        <w:t>des</w:t>
      </w:r>
      <w:r>
        <w:rPr>
          <w:b/>
          <w:color w:val="444645"/>
          <w:spacing w:val="-2"/>
          <w:sz w:val="24"/>
        </w:rPr>
        <w:t xml:space="preserve"> </w:t>
      </w:r>
      <w:proofErr w:type="spellStart"/>
      <w:r>
        <w:rPr>
          <w:b/>
          <w:color w:val="444645"/>
          <w:sz w:val="24"/>
        </w:rPr>
        <w:t>ﬂ</w:t>
      </w:r>
      <w:r>
        <w:rPr>
          <w:b/>
          <w:color w:val="444645"/>
          <w:sz w:val="24"/>
        </w:rPr>
        <w:t>ux</w:t>
      </w:r>
      <w:proofErr w:type="spellEnd"/>
      <w:r>
        <w:rPr>
          <w:b/>
          <w:color w:val="444645"/>
          <w:spacing w:val="-3"/>
          <w:sz w:val="24"/>
        </w:rPr>
        <w:t xml:space="preserve"> </w:t>
      </w:r>
      <w:proofErr w:type="spellStart"/>
      <w:r>
        <w:rPr>
          <w:b/>
          <w:color w:val="444645"/>
          <w:sz w:val="24"/>
        </w:rPr>
        <w:t>ﬁ</w:t>
      </w:r>
      <w:r>
        <w:rPr>
          <w:b/>
          <w:color w:val="444645"/>
          <w:sz w:val="24"/>
        </w:rPr>
        <w:t>nanciers</w:t>
      </w:r>
      <w:proofErr w:type="spellEnd"/>
      <w:r>
        <w:rPr>
          <w:b/>
          <w:color w:val="444645"/>
          <w:spacing w:val="-2"/>
          <w:sz w:val="24"/>
        </w:rPr>
        <w:t xml:space="preserve"> </w:t>
      </w:r>
      <w:proofErr w:type="spellStart"/>
      <w:r>
        <w:rPr>
          <w:color w:val="444645"/>
          <w:sz w:val="24"/>
        </w:rPr>
        <w:t>aﬁn</w:t>
      </w:r>
      <w:proofErr w:type="spellEnd"/>
      <w:r>
        <w:rPr>
          <w:color w:val="444645"/>
          <w:spacing w:val="-3"/>
          <w:sz w:val="24"/>
        </w:rPr>
        <w:t xml:space="preserve"> </w:t>
      </w:r>
      <w:r>
        <w:rPr>
          <w:color w:val="444645"/>
          <w:sz w:val="24"/>
        </w:rPr>
        <w:t>de</w:t>
      </w:r>
      <w:r>
        <w:rPr>
          <w:color w:val="444645"/>
          <w:spacing w:val="-2"/>
          <w:sz w:val="24"/>
        </w:rPr>
        <w:t xml:space="preserve"> </w:t>
      </w:r>
      <w:r>
        <w:rPr>
          <w:color w:val="444645"/>
          <w:sz w:val="24"/>
        </w:rPr>
        <w:t>réduire</w:t>
      </w:r>
      <w:r>
        <w:rPr>
          <w:color w:val="444645"/>
          <w:spacing w:val="-3"/>
          <w:sz w:val="24"/>
        </w:rPr>
        <w:t xml:space="preserve"> </w:t>
      </w:r>
      <w:r>
        <w:rPr>
          <w:color w:val="444645"/>
          <w:sz w:val="24"/>
        </w:rPr>
        <w:t>les</w:t>
      </w:r>
      <w:r>
        <w:rPr>
          <w:color w:val="444645"/>
          <w:spacing w:val="-3"/>
          <w:sz w:val="24"/>
        </w:rPr>
        <w:t xml:space="preserve"> </w:t>
      </w:r>
      <w:r>
        <w:rPr>
          <w:color w:val="444645"/>
          <w:sz w:val="24"/>
        </w:rPr>
        <w:t>pressions</w:t>
      </w:r>
      <w:r>
        <w:rPr>
          <w:color w:val="444645"/>
          <w:spacing w:val="-58"/>
          <w:sz w:val="24"/>
        </w:rPr>
        <w:t xml:space="preserve"> </w:t>
      </w:r>
      <w:r>
        <w:rPr>
          <w:color w:val="444645"/>
          <w:sz w:val="24"/>
        </w:rPr>
        <w:t xml:space="preserve">et les dépendances. Les </w:t>
      </w:r>
      <w:r>
        <w:rPr>
          <w:b/>
          <w:color w:val="444645"/>
          <w:sz w:val="24"/>
        </w:rPr>
        <w:t xml:space="preserve">politiques sectorielles et thématiques </w:t>
      </w:r>
      <w:r>
        <w:rPr>
          <w:color w:val="444645"/>
          <w:sz w:val="24"/>
        </w:rPr>
        <w:t>déjà existantes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seront enrichies de critères biodiversité, si cela est pertinent. Pour toute nouvelle</w:t>
      </w:r>
      <w:r>
        <w:rPr>
          <w:color w:val="444645"/>
          <w:spacing w:val="1"/>
          <w:sz w:val="24"/>
        </w:rPr>
        <w:t xml:space="preserve"> </w:t>
      </w:r>
      <w:r>
        <w:rPr>
          <w:color w:val="444645"/>
          <w:sz w:val="24"/>
        </w:rPr>
        <w:t>politique,</w:t>
      </w:r>
      <w:r>
        <w:rPr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les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critères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biodiversité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seront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intégrés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dès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lors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que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l’enjeu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est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mat</w:t>
      </w:r>
      <w:r>
        <w:rPr>
          <w:b/>
          <w:color w:val="444645"/>
          <w:sz w:val="24"/>
        </w:rPr>
        <w:t>ériel</w:t>
      </w:r>
      <w:r>
        <w:rPr>
          <w:color w:val="444645"/>
          <w:sz w:val="24"/>
        </w:rPr>
        <w:t xml:space="preserve">. Par ailleurs, une </w:t>
      </w:r>
      <w:r>
        <w:rPr>
          <w:b/>
          <w:color w:val="444645"/>
          <w:sz w:val="24"/>
        </w:rPr>
        <w:t xml:space="preserve">politique </w:t>
      </w:r>
      <w:proofErr w:type="spellStart"/>
      <w:r>
        <w:rPr>
          <w:b/>
          <w:color w:val="444645"/>
          <w:sz w:val="24"/>
        </w:rPr>
        <w:t>spéciﬁque</w:t>
      </w:r>
      <w:proofErr w:type="spellEnd"/>
      <w:r>
        <w:rPr>
          <w:b/>
          <w:color w:val="444645"/>
          <w:sz w:val="24"/>
        </w:rPr>
        <w:t xml:space="preserve"> consacrée à l’eau sera publiée</w:t>
      </w:r>
      <w:r>
        <w:rPr>
          <w:b/>
          <w:color w:val="444645"/>
          <w:spacing w:val="1"/>
          <w:sz w:val="24"/>
        </w:rPr>
        <w:t xml:space="preserve"> </w:t>
      </w:r>
      <w:r>
        <w:rPr>
          <w:b/>
          <w:color w:val="444645"/>
          <w:sz w:val="24"/>
        </w:rPr>
        <w:t>d’ici</w:t>
      </w:r>
      <w:r>
        <w:rPr>
          <w:b/>
          <w:color w:val="444645"/>
          <w:spacing w:val="-1"/>
          <w:sz w:val="24"/>
        </w:rPr>
        <w:t xml:space="preserve"> </w:t>
      </w:r>
      <w:proofErr w:type="spellStart"/>
      <w:r>
        <w:rPr>
          <w:b/>
          <w:color w:val="444645"/>
          <w:sz w:val="24"/>
        </w:rPr>
        <w:t>ﬁ</w:t>
      </w:r>
      <w:r>
        <w:rPr>
          <w:b/>
          <w:color w:val="444645"/>
          <w:sz w:val="24"/>
        </w:rPr>
        <w:t>n</w:t>
      </w:r>
      <w:proofErr w:type="spellEnd"/>
      <w:r>
        <w:rPr>
          <w:b/>
          <w:color w:val="444645"/>
          <w:sz w:val="24"/>
        </w:rPr>
        <w:t xml:space="preserve"> 2026.</w:t>
      </w:r>
    </w:p>
    <w:p w:rsidR="00D07F72" w:rsidRDefault="00D07F72">
      <w:pPr>
        <w:spacing w:before="11"/>
        <w:rPr>
          <w:b/>
          <w:sz w:val="23"/>
        </w:rPr>
      </w:pPr>
    </w:p>
    <w:p w:rsidR="00D07F72" w:rsidRDefault="00EB61B3">
      <w:pPr>
        <w:spacing w:line="232" w:lineRule="auto"/>
        <w:ind w:left="120" w:right="114"/>
        <w:jc w:val="both"/>
        <w:rPr>
          <w:b/>
          <w:sz w:val="24"/>
        </w:rPr>
      </w:pPr>
      <w:r>
        <w:rPr>
          <w:color w:val="424242"/>
          <w:sz w:val="24"/>
        </w:rPr>
        <w:t xml:space="preserve">La stratégie biodiversité et capital naturel prévoit également d’adapter </w:t>
      </w:r>
      <w:r>
        <w:rPr>
          <w:b/>
          <w:color w:val="424242"/>
          <w:sz w:val="24"/>
        </w:rPr>
        <w:t>l’</w:t>
      </w:r>
      <w:proofErr w:type="spellStart"/>
      <w:r>
        <w:rPr>
          <w:b/>
          <w:color w:val="424242"/>
          <w:sz w:val="24"/>
        </w:rPr>
        <w:t>oﬀre</w:t>
      </w:r>
      <w:proofErr w:type="spellEnd"/>
      <w:r>
        <w:rPr>
          <w:b/>
          <w:color w:val="424242"/>
          <w:sz w:val="24"/>
        </w:rPr>
        <w:t xml:space="preserve"> de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produits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et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services</w:t>
      </w:r>
      <w:r>
        <w:rPr>
          <w:b/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pour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permettre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notamment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aux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personnes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morales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mieux intégrer les enjeux de biodiversité et de capital naturel dans leurs projets.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Des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ateliers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ont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été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menés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avec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des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clients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d’</w:t>
      </w:r>
      <w:proofErr w:type="spellStart"/>
      <w:r>
        <w:rPr>
          <w:color w:val="424242"/>
          <w:sz w:val="24"/>
        </w:rPr>
        <w:t>Arkéa</w:t>
      </w:r>
      <w:proofErr w:type="spellEnd"/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Banque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Entreprises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Institutionnels,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dans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une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logique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1"/>
          <w:sz w:val="24"/>
        </w:rPr>
        <w:t xml:space="preserve"> </w:t>
      </w:r>
      <w:proofErr w:type="spellStart"/>
      <w:r>
        <w:rPr>
          <w:color w:val="424242"/>
          <w:sz w:val="24"/>
        </w:rPr>
        <w:t>co</w:t>
      </w:r>
      <w:proofErr w:type="spellEnd"/>
      <w:r>
        <w:rPr>
          <w:color w:val="424242"/>
          <w:sz w:val="24"/>
        </w:rPr>
        <w:t>-construction,</w:t>
      </w:r>
      <w:r>
        <w:rPr>
          <w:color w:val="424242"/>
          <w:spacing w:val="1"/>
          <w:sz w:val="24"/>
        </w:rPr>
        <w:t xml:space="preserve"> </w:t>
      </w:r>
      <w:proofErr w:type="spellStart"/>
      <w:r>
        <w:rPr>
          <w:color w:val="424242"/>
          <w:sz w:val="24"/>
        </w:rPr>
        <w:t>aﬁn</w:t>
      </w:r>
      <w:proofErr w:type="spellEnd"/>
      <w:r>
        <w:rPr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préciser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leurs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attentes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vis-à-vis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d’un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acteur</w:t>
      </w:r>
      <w:r>
        <w:rPr>
          <w:b/>
          <w:color w:val="424242"/>
          <w:spacing w:val="1"/>
          <w:sz w:val="24"/>
        </w:rPr>
        <w:t xml:space="preserve"> </w:t>
      </w:r>
      <w:proofErr w:type="spellStart"/>
      <w:r>
        <w:rPr>
          <w:b/>
          <w:color w:val="424242"/>
          <w:sz w:val="24"/>
        </w:rPr>
        <w:t>ﬁ</w:t>
      </w:r>
      <w:r>
        <w:rPr>
          <w:b/>
          <w:color w:val="424242"/>
          <w:sz w:val="24"/>
        </w:rPr>
        <w:t>nancier</w:t>
      </w:r>
      <w:proofErr w:type="spellEnd"/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dans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l’accompagnement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de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leur</w:t>
      </w:r>
      <w:r>
        <w:rPr>
          <w:b/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trajectoire</w:t>
      </w:r>
      <w:r>
        <w:rPr>
          <w:b/>
          <w:color w:val="424242"/>
          <w:spacing w:val="-1"/>
          <w:sz w:val="24"/>
        </w:rPr>
        <w:t xml:space="preserve"> </w:t>
      </w:r>
      <w:r>
        <w:rPr>
          <w:b/>
          <w:color w:val="424242"/>
          <w:sz w:val="24"/>
        </w:rPr>
        <w:t>de transition.</w:t>
      </w:r>
    </w:p>
    <w:p w:rsidR="00D07F72" w:rsidRDefault="00D07F72">
      <w:pPr>
        <w:rPr>
          <w:b/>
          <w:sz w:val="28"/>
        </w:rPr>
      </w:pPr>
    </w:p>
    <w:p w:rsidR="00D07F72" w:rsidRDefault="00D07F72">
      <w:pPr>
        <w:spacing w:before="8"/>
        <w:rPr>
          <w:b/>
          <w:sz w:val="18"/>
        </w:rPr>
      </w:pPr>
    </w:p>
    <w:p w:rsidR="00D07F72" w:rsidRDefault="00EB61B3">
      <w:pPr>
        <w:pStyle w:val="Corpsdetexte"/>
        <w:ind w:left="120"/>
        <w:jc w:val="both"/>
      </w:pPr>
      <w:r>
        <w:rPr>
          <w:color w:val="CC0000"/>
        </w:rPr>
        <w:t>Un</w:t>
      </w:r>
      <w:r>
        <w:rPr>
          <w:color w:val="CC0000"/>
          <w:spacing w:val="-3"/>
        </w:rPr>
        <w:t xml:space="preserve"> </w:t>
      </w:r>
      <w:r>
        <w:rPr>
          <w:color w:val="CC0000"/>
        </w:rPr>
        <w:t>engagement</w:t>
      </w:r>
      <w:r>
        <w:rPr>
          <w:color w:val="CC0000"/>
          <w:spacing w:val="-3"/>
        </w:rPr>
        <w:t xml:space="preserve"> </w:t>
      </w:r>
      <w:r>
        <w:rPr>
          <w:color w:val="CC0000"/>
        </w:rPr>
        <w:t>actionnarial</w:t>
      </w:r>
      <w:r>
        <w:rPr>
          <w:color w:val="CC0000"/>
          <w:spacing w:val="-3"/>
        </w:rPr>
        <w:t xml:space="preserve"> </w:t>
      </w:r>
      <w:r>
        <w:rPr>
          <w:color w:val="CC0000"/>
        </w:rPr>
        <w:t>renforcé</w:t>
      </w:r>
    </w:p>
    <w:p w:rsidR="00D07F72" w:rsidRDefault="00EB61B3">
      <w:pPr>
        <w:spacing w:before="98" w:line="232" w:lineRule="auto"/>
        <w:ind w:left="120" w:right="116"/>
        <w:jc w:val="both"/>
        <w:rPr>
          <w:b/>
          <w:sz w:val="24"/>
        </w:rPr>
      </w:pPr>
      <w:r>
        <w:rPr>
          <w:color w:val="424242"/>
          <w:sz w:val="24"/>
        </w:rPr>
        <w:t>Sur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le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volet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investissement,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le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Crédit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Mutuel</w:t>
      </w:r>
      <w:r>
        <w:rPr>
          <w:color w:val="424242"/>
          <w:spacing w:val="1"/>
          <w:sz w:val="24"/>
        </w:rPr>
        <w:t xml:space="preserve"> </w:t>
      </w:r>
      <w:proofErr w:type="spellStart"/>
      <w:r>
        <w:rPr>
          <w:color w:val="424242"/>
          <w:sz w:val="24"/>
        </w:rPr>
        <w:t>Arkéa</w:t>
      </w:r>
      <w:proofErr w:type="spellEnd"/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entend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renforcer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son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engagement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actionnarial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en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mobilisant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 xml:space="preserve">l’expertise de ses </w:t>
      </w:r>
      <w:proofErr w:type="spellStart"/>
      <w:r>
        <w:rPr>
          <w:color w:val="424242"/>
          <w:sz w:val="24"/>
        </w:rPr>
        <w:t>ﬁliales</w:t>
      </w:r>
      <w:proofErr w:type="spellEnd"/>
      <w:r>
        <w:rPr>
          <w:color w:val="424242"/>
          <w:sz w:val="24"/>
        </w:rPr>
        <w:t xml:space="preserve"> sp</w:t>
      </w:r>
      <w:r>
        <w:rPr>
          <w:color w:val="424242"/>
          <w:sz w:val="24"/>
        </w:rPr>
        <w:t>écialisées.</w:t>
      </w:r>
      <w:r>
        <w:rPr>
          <w:color w:val="424242"/>
          <w:spacing w:val="1"/>
          <w:sz w:val="24"/>
        </w:rPr>
        <w:t xml:space="preserve"> </w:t>
      </w:r>
      <w:proofErr w:type="spellStart"/>
      <w:r>
        <w:rPr>
          <w:color w:val="424242"/>
          <w:sz w:val="24"/>
        </w:rPr>
        <w:t>Suravenir</w:t>
      </w:r>
      <w:proofErr w:type="spellEnd"/>
      <w:r>
        <w:rPr>
          <w:color w:val="424242"/>
          <w:sz w:val="24"/>
        </w:rPr>
        <w:t xml:space="preserve">, </w:t>
      </w:r>
      <w:proofErr w:type="spellStart"/>
      <w:r>
        <w:rPr>
          <w:color w:val="424242"/>
          <w:sz w:val="24"/>
        </w:rPr>
        <w:t>Arkéa</w:t>
      </w:r>
      <w:proofErr w:type="spellEnd"/>
      <w:r>
        <w:rPr>
          <w:color w:val="424242"/>
          <w:sz w:val="24"/>
        </w:rPr>
        <w:t xml:space="preserve"> </w:t>
      </w:r>
      <w:proofErr w:type="spellStart"/>
      <w:r>
        <w:rPr>
          <w:color w:val="424242"/>
          <w:sz w:val="24"/>
        </w:rPr>
        <w:t>Asset</w:t>
      </w:r>
      <w:proofErr w:type="spellEnd"/>
      <w:r>
        <w:rPr>
          <w:color w:val="424242"/>
          <w:sz w:val="24"/>
        </w:rPr>
        <w:t xml:space="preserve"> Management et </w:t>
      </w:r>
      <w:proofErr w:type="spellStart"/>
      <w:r>
        <w:rPr>
          <w:color w:val="424242"/>
          <w:sz w:val="24"/>
        </w:rPr>
        <w:t>Arkéa</w:t>
      </w:r>
      <w:proofErr w:type="spellEnd"/>
      <w:r>
        <w:rPr>
          <w:color w:val="424242"/>
          <w:sz w:val="24"/>
        </w:rPr>
        <w:t xml:space="preserve"> Capital se sont en </w:t>
      </w:r>
      <w:proofErr w:type="spellStart"/>
      <w:r>
        <w:rPr>
          <w:color w:val="424242"/>
          <w:sz w:val="24"/>
        </w:rPr>
        <w:t>eﬀet</w:t>
      </w:r>
      <w:proofErr w:type="spellEnd"/>
      <w:r>
        <w:rPr>
          <w:color w:val="424242"/>
          <w:sz w:val="24"/>
        </w:rPr>
        <w:t xml:space="preserve"> </w:t>
      </w:r>
      <w:proofErr w:type="spellStart"/>
      <w:r>
        <w:rPr>
          <w:color w:val="424242"/>
          <w:sz w:val="24"/>
        </w:rPr>
        <w:t>ﬁxé</w:t>
      </w:r>
      <w:proofErr w:type="spellEnd"/>
      <w:r>
        <w:rPr>
          <w:color w:val="424242"/>
          <w:sz w:val="24"/>
        </w:rPr>
        <w:t xml:space="preserve"> des</w:t>
      </w:r>
      <w:r>
        <w:rPr>
          <w:color w:val="424242"/>
          <w:spacing w:val="1"/>
          <w:sz w:val="24"/>
        </w:rPr>
        <w:t xml:space="preserve"> </w:t>
      </w:r>
      <w:r>
        <w:rPr>
          <w:b/>
          <w:color w:val="424242"/>
          <w:sz w:val="24"/>
        </w:rPr>
        <w:t>indicateurs</w:t>
      </w:r>
      <w:r>
        <w:rPr>
          <w:b/>
          <w:color w:val="424242"/>
          <w:spacing w:val="-1"/>
          <w:sz w:val="24"/>
        </w:rPr>
        <w:t xml:space="preserve"> </w:t>
      </w:r>
      <w:proofErr w:type="spellStart"/>
      <w:r>
        <w:rPr>
          <w:b/>
          <w:color w:val="424242"/>
          <w:sz w:val="24"/>
        </w:rPr>
        <w:t>chiﬀrés</w:t>
      </w:r>
      <w:proofErr w:type="spellEnd"/>
      <w:r>
        <w:rPr>
          <w:b/>
          <w:color w:val="424242"/>
          <w:spacing w:val="-1"/>
          <w:sz w:val="24"/>
        </w:rPr>
        <w:t xml:space="preserve"> </w:t>
      </w:r>
      <w:r>
        <w:rPr>
          <w:b/>
          <w:color w:val="424242"/>
          <w:sz w:val="24"/>
        </w:rPr>
        <w:t>pour renforcer</w:t>
      </w:r>
      <w:r>
        <w:rPr>
          <w:b/>
          <w:color w:val="424242"/>
          <w:spacing w:val="-1"/>
          <w:sz w:val="24"/>
        </w:rPr>
        <w:t xml:space="preserve"> </w:t>
      </w:r>
      <w:r>
        <w:rPr>
          <w:b/>
          <w:color w:val="424242"/>
          <w:sz w:val="24"/>
        </w:rPr>
        <w:t>leur implication</w:t>
      </w:r>
      <w:r>
        <w:rPr>
          <w:b/>
          <w:color w:val="424242"/>
          <w:spacing w:val="-1"/>
          <w:sz w:val="24"/>
        </w:rPr>
        <w:t xml:space="preserve"> </w:t>
      </w:r>
      <w:r>
        <w:rPr>
          <w:b/>
          <w:color w:val="424242"/>
          <w:sz w:val="24"/>
        </w:rPr>
        <w:t>en</w:t>
      </w:r>
      <w:r>
        <w:rPr>
          <w:b/>
          <w:color w:val="424242"/>
          <w:spacing w:val="-1"/>
          <w:sz w:val="24"/>
        </w:rPr>
        <w:t xml:space="preserve"> </w:t>
      </w:r>
      <w:r>
        <w:rPr>
          <w:b/>
          <w:color w:val="424242"/>
          <w:sz w:val="24"/>
        </w:rPr>
        <w:t>la matière.</w:t>
      </w:r>
    </w:p>
    <w:p w:rsidR="00D07F72" w:rsidRDefault="00EB61B3">
      <w:pPr>
        <w:spacing w:line="324" w:lineRule="exact"/>
        <w:ind w:left="120"/>
        <w:rPr>
          <w:sz w:val="24"/>
        </w:rPr>
      </w:pPr>
      <w:proofErr w:type="spellStart"/>
      <w:r>
        <w:rPr>
          <w:color w:val="424242"/>
          <w:sz w:val="24"/>
        </w:rPr>
        <w:t>ﬁ</w:t>
      </w:r>
      <w:r>
        <w:rPr>
          <w:color w:val="424242"/>
          <w:sz w:val="24"/>
        </w:rPr>
        <w:t>mmo</w:t>
      </w:r>
      <w:proofErr w:type="spellEnd"/>
    </w:p>
    <w:p w:rsidR="00D07F72" w:rsidRDefault="00EB61B3">
      <w:pPr>
        <w:spacing w:before="3" w:line="232" w:lineRule="auto"/>
        <w:ind w:left="120"/>
        <w:rPr>
          <w:sz w:val="24"/>
        </w:rPr>
      </w:pPr>
      <w:r>
        <w:rPr>
          <w:color w:val="424242"/>
          <w:sz w:val="24"/>
        </w:rPr>
        <w:t>Progressivement,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la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stratégie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biodiversité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capital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naturel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sera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enrichie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-59"/>
          <w:sz w:val="24"/>
        </w:rPr>
        <w:t xml:space="preserve"> </w:t>
      </w:r>
      <w:r>
        <w:rPr>
          <w:color w:val="424242"/>
          <w:sz w:val="24"/>
        </w:rPr>
        <w:t>déclinaisons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et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réalisations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que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le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Groupe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s'engage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à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rendre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publiques.</w:t>
      </w:r>
    </w:p>
    <w:p w:rsidR="00D07F72" w:rsidRDefault="00D07F72">
      <w:pPr>
        <w:rPr>
          <w:sz w:val="20"/>
        </w:rPr>
      </w:pPr>
    </w:p>
    <w:p w:rsidR="00D07F72" w:rsidRDefault="00D07F72">
      <w:pPr>
        <w:spacing w:before="9"/>
        <w:rPr>
          <w:sz w:val="10"/>
        </w:rPr>
      </w:pPr>
    </w:p>
    <w:p w:rsidR="00D07F72" w:rsidRDefault="00EB61B3">
      <w:pPr>
        <w:spacing w:before="58" w:line="232" w:lineRule="auto"/>
        <w:ind w:left="120" w:right="114"/>
        <w:jc w:val="both"/>
        <w:rPr>
          <w:i/>
          <w:sz w:val="24"/>
        </w:rPr>
      </w:pPr>
      <w:r>
        <w:rPr>
          <w:i/>
          <w:color w:val="424242"/>
          <w:sz w:val="24"/>
        </w:rPr>
        <w:t>“Notre stratégie biodiversité et capital naturel est le fruit d'un travail collaboratif</w:t>
      </w:r>
      <w:r>
        <w:rPr>
          <w:i/>
          <w:color w:val="424242"/>
          <w:spacing w:val="1"/>
          <w:sz w:val="24"/>
        </w:rPr>
        <w:t xml:space="preserve"> </w:t>
      </w:r>
      <w:r>
        <w:rPr>
          <w:i/>
          <w:color w:val="424242"/>
          <w:w w:val="95"/>
          <w:sz w:val="24"/>
        </w:rPr>
        <w:t xml:space="preserve">mené avec sérieux et ambition par les équipes des </w:t>
      </w:r>
      <w:proofErr w:type="spellStart"/>
      <w:r>
        <w:rPr>
          <w:i/>
          <w:color w:val="424242"/>
          <w:w w:val="95"/>
          <w:sz w:val="24"/>
        </w:rPr>
        <w:t>diﬀérentes</w:t>
      </w:r>
      <w:proofErr w:type="spellEnd"/>
      <w:r>
        <w:rPr>
          <w:i/>
          <w:color w:val="424242"/>
          <w:w w:val="95"/>
          <w:sz w:val="24"/>
        </w:rPr>
        <w:t xml:space="preserve"> entités. Nous prenons</w:t>
      </w:r>
      <w:r>
        <w:rPr>
          <w:i/>
          <w:color w:val="424242"/>
          <w:spacing w:val="1"/>
          <w:w w:val="95"/>
          <w:sz w:val="24"/>
        </w:rPr>
        <w:t xml:space="preserve"> </w:t>
      </w:r>
      <w:r>
        <w:rPr>
          <w:i/>
          <w:color w:val="424242"/>
          <w:spacing w:val="-1"/>
          <w:sz w:val="24"/>
        </w:rPr>
        <w:t xml:space="preserve">publiquement des engagements </w:t>
      </w:r>
      <w:r>
        <w:rPr>
          <w:i/>
          <w:color w:val="424242"/>
          <w:sz w:val="24"/>
        </w:rPr>
        <w:t>que nous voulons forts et volontaristes car, tout</w:t>
      </w:r>
      <w:r>
        <w:rPr>
          <w:i/>
          <w:color w:val="424242"/>
          <w:spacing w:val="1"/>
          <w:sz w:val="24"/>
        </w:rPr>
        <w:t xml:space="preserve"> </w:t>
      </w:r>
      <w:r>
        <w:rPr>
          <w:i/>
          <w:color w:val="424242"/>
          <w:w w:val="95"/>
          <w:sz w:val="24"/>
        </w:rPr>
        <w:t>comme le climat, la biodiversité constitue un enjeu majeur pour nos sociétés et nos</w:t>
      </w:r>
      <w:r>
        <w:rPr>
          <w:i/>
          <w:color w:val="424242"/>
          <w:spacing w:val="1"/>
          <w:w w:val="95"/>
          <w:sz w:val="24"/>
        </w:rPr>
        <w:t xml:space="preserve"> </w:t>
      </w:r>
      <w:r>
        <w:rPr>
          <w:i/>
          <w:color w:val="424242"/>
          <w:spacing w:val="-1"/>
          <w:sz w:val="24"/>
        </w:rPr>
        <w:t>territoires.</w:t>
      </w:r>
      <w:r>
        <w:rPr>
          <w:i/>
          <w:color w:val="424242"/>
          <w:spacing w:val="7"/>
          <w:sz w:val="24"/>
        </w:rPr>
        <w:t xml:space="preserve"> </w:t>
      </w:r>
      <w:r>
        <w:rPr>
          <w:i/>
          <w:color w:val="424242"/>
          <w:sz w:val="24"/>
        </w:rPr>
        <w:t>Des</w:t>
      </w:r>
      <w:r>
        <w:rPr>
          <w:i/>
          <w:color w:val="424242"/>
          <w:spacing w:val="8"/>
          <w:sz w:val="24"/>
        </w:rPr>
        <w:t xml:space="preserve"> </w:t>
      </w:r>
      <w:r>
        <w:rPr>
          <w:i/>
          <w:color w:val="424242"/>
          <w:sz w:val="24"/>
        </w:rPr>
        <w:t>interdépendances</w:t>
      </w:r>
      <w:r>
        <w:rPr>
          <w:i/>
          <w:color w:val="424242"/>
          <w:spacing w:val="7"/>
          <w:sz w:val="24"/>
        </w:rPr>
        <w:t xml:space="preserve"> </w:t>
      </w:r>
      <w:r>
        <w:rPr>
          <w:i/>
          <w:color w:val="424242"/>
          <w:sz w:val="24"/>
        </w:rPr>
        <w:t>existent</w:t>
      </w:r>
      <w:r>
        <w:rPr>
          <w:i/>
          <w:color w:val="424242"/>
          <w:spacing w:val="8"/>
          <w:sz w:val="24"/>
        </w:rPr>
        <w:t xml:space="preserve"> </w:t>
      </w:r>
      <w:r>
        <w:rPr>
          <w:i/>
          <w:color w:val="424242"/>
          <w:sz w:val="24"/>
        </w:rPr>
        <w:t>et</w:t>
      </w:r>
      <w:r>
        <w:rPr>
          <w:i/>
          <w:color w:val="424242"/>
          <w:spacing w:val="7"/>
          <w:sz w:val="24"/>
        </w:rPr>
        <w:t xml:space="preserve"> </w:t>
      </w:r>
      <w:r>
        <w:rPr>
          <w:i/>
          <w:color w:val="424242"/>
          <w:sz w:val="24"/>
        </w:rPr>
        <w:t>les</w:t>
      </w:r>
      <w:r>
        <w:rPr>
          <w:i/>
          <w:color w:val="424242"/>
          <w:spacing w:val="8"/>
          <w:sz w:val="24"/>
        </w:rPr>
        <w:t xml:space="preserve"> </w:t>
      </w:r>
      <w:r>
        <w:rPr>
          <w:i/>
          <w:color w:val="424242"/>
          <w:sz w:val="24"/>
        </w:rPr>
        <w:t>actions</w:t>
      </w:r>
      <w:r>
        <w:rPr>
          <w:i/>
          <w:color w:val="424242"/>
          <w:spacing w:val="7"/>
          <w:sz w:val="24"/>
        </w:rPr>
        <w:t xml:space="preserve"> </w:t>
      </w:r>
      <w:r>
        <w:rPr>
          <w:i/>
          <w:color w:val="424242"/>
          <w:sz w:val="24"/>
        </w:rPr>
        <w:t>sont</w:t>
      </w:r>
      <w:r>
        <w:rPr>
          <w:i/>
          <w:color w:val="424242"/>
          <w:spacing w:val="8"/>
          <w:sz w:val="24"/>
        </w:rPr>
        <w:t xml:space="preserve"> </w:t>
      </w:r>
      <w:r>
        <w:rPr>
          <w:i/>
          <w:color w:val="424242"/>
          <w:sz w:val="24"/>
        </w:rPr>
        <w:t>à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mener</w:t>
      </w:r>
      <w:r>
        <w:rPr>
          <w:i/>
          <w:color w:val="424242"/>
          <w:spacing w:val="-2"/>
          <w:sz w:val="24"/>
        </w:rPr>
        <w:t xml:space="preserve"> </w:t>
      </w:r>
      <w:r>
        <w:rPr>
          <w:i/>
          <w:color w:val="424242"/>
          <w:sz w:val="24"/>
        </w:rPr>
        <w:t>de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concert,</w:t>
      </w:r>
    </w:p>
    <w:p w:rsidR="00D07F72" w:rsidRDefault="00D07F72">
      <w:pPr>
        <w:spacing w:line="232" w:lineRule="auto"/>
        <w:jc w:val="both"/>
        <w:rPr>
          <w:sz w:val="24"/>
        </w:rPr>
        <w:sectPr w:rsidR="00D07F72">
          <w:pgSz w:w="11920" w:h="16840"/>
          <w:pgMar w:top="780" w:right="1340" w:bottom="280" w:left="1320" w:header="720" w:footer="720" w:gutter="0"/>
          <w:cols w:space="720"/>
        </w:sectPr>
      </w:pPr>
    </w:p>
    <w:p w:rsidR="00D07F72" w:rsidRDefault="00EB61B3">
      <w:pPr>
        <w:spacing w:before="27" w:line="232" w:lineRule="auto"/>
        <w:ind w:left="120" w:right="117"/>
        <w:jc w:val="both"/>
        <w:rPr>
          <w:i/>
          <w:sz w:val="24"/>
        </w:rPr>
      </w:pPr>
      <w:proofErr w:type="gramStart"/>
      <w:r>
        <w:rPr>
          <w:i/>
          <w:color w:val="424242"/>
          <w:sz w:val="24"/>
        </w:rPr>
        <w:lastRenderedPageBreak/>
        <w:t>dans</w:t>
      </w:r>
      <w:proofErr w:type="gramEnd"/>
      <w:r>
        <w:rPr>
          <w:i/>
          <w:color w:val="424242"/>
          <w:spacing w:val="1"/>
          <w:sz w:val="24"/>
        </w:rPr>
        <w:t xml:space="preserve"> </w:t>
      </w:r>
      <w:r>
        <w:rPr>
          <w:i/>
          <w:color w:val="424242"/>
          <w:sz w:val="24"/>
        </w:rPr>
        <w:t>une</w:t>
      </w:r>
      <w:r>
        <w:rPr>
          <w:i/>
          <w:color w:val="424242"/>
          <w:spacing w:val="1"/>
          <w:sz w:val="24"/>
        </w:rPr>
        <w:t xml:space="preserve"> </w:t>
      </w:r>
      <w:r>
        <w:rPr>
          <w:i/>
          <w:color w:val="424242"/>
          <w:sz w:val="24"/>
        </w:rPr>
        <w:t>logique de coopération qui fait justement la force de notre groupe</w:t>
      </w:r>
      <w:r>
        <w:rPr>
          <w:i/>
          <w:color w:val="424242"/>
          <w:spacing w:val="1"/>
          <w:sz w:val="24"/>
        </w:rPr>
        <w:t xml:space="preserve"> </w:t>
      </w:r>
      <w:r>
        <w:rPr>
          <w:i/>
          <w:color w:val="424242"/>
          <w:spacing w:val="-1"/>
          <w:sz w:val="24"/>
        </w:rPr>
        <w:t>bancaire.</w:t>
      </w:r>
      <w:r>
        <w:rPr>
          <w:i/>
          <w:color w:val="424242"/>
          <w:spacing w:val="-4"/>
          <w:sz w:val="24"/>
        </w:rPr>
        <w:t xml:space="preserve"> </w:t>
      </w:r>
      <w:r>
        <w:rPr>
          <w:i/>
          <w:color w:val="424242"/>
          <w:sz w:val="24"/>
        </w:rPr>
        <w:t>L’atténuation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et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l'adaptation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au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dérèglement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climatique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ne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se</w:t>
      </w:r>
      <w:r>
        <w:rPr>
          <w:i/>
          <w:color w:val="424242"/>
          <w:spacing w:val="-13"/>
          <w:sz w:val="24"/>
        </w:rPr>
        <w:t xml:space="preserve"> </w:t>
      </w:r>
      <w:r>
        <w:rPr>
          <w:i/>
          <w:color w:val="424242"/>
          <w:sz w:val="24"/>
        </w:rPr>
        <w:t>feront</w:t>
      </w:r>
      <w:r>
        <w:rPr>
          <w:i/>
          <w:color w:val="424242"/>
          <w:spacing w:val="-13"/>
          <w:sz w:val="24"/>
        </w:rPr>
        <w:t xml:space="preserve"> </w:t>
      </w:r>
      <w:r>
        <w:rPr>
          <w:i/>
          <w:color w:val="424242"/>
          <w:sz w:val="24"/>
        </w:rPr>
        <w:t>pas</w:t>
      </w:r>
      <w:r>
        <w:rPr>
          <w:i/>
          <w:color w:val="424242"/>
          <w:spacing w:val="-59"/>
          <w:sz w:val="24"/>
        </w:rPr>
        <w:t xml:space="preserve"> </w:t>
      </w:r>
      <w:r>
        <w:rPr>
          <w:i/>
          <w:color w:val="424242"/>
          <w:sz w:val="24"/>
        </w:rPr>
        <w:t>sans</w:t>
      </w:r>
      <w:r>
        <w:rPr>
          <w:i/>
          <w:color w:val="424242"/>
          <w:spacing w:val="-2"/>
          <w:sz w:val="24"/>
        </w:rPr>
        <w:t xml:space="preserve"> </w:t>
      </w:r>
      <w:r>
        <w:rPr>
          <w:i/>
          <w:color w:val="424242"/>
          <w:sz w:val="24"/>
        </w:rPr>
        <w:t>la</w:t>
      </w:r>
      <w:r>
        <w:rPr>
          <w:i/>
          <w:color w:val="424242"/>
          <w:spacing w:val="-11"/>
          <w:sz w:val="24"/>
        </w:rPr>
        <w:t xml:space="preserve"> </w:t>
      </w:r>
      <w:r>
        <w:rPr>
          <w:i/>
          <w:color w:val="424242"/>
          <w:sz w:val="24"/>
        </w:rPr>
        <w:t>préservation</w:t>
      </w:r>
      <w:r>
        <w:rPr>
          <w:i/>
          <w:color w:val="424242"/>
          <w:spacing w:val="-11"/>
          <w:sz w:val="24"/>
        </w:rPr>
        <w:t xml:space="preserve"> </w:t>
      </w:r>
      <w:r>
        <w:rPr>
          <w:i/>
          <w:color w:val="424242"/>
          <w:sz w:val="24"/>
        </w:rPr>
        <w:t>et</w:t>
      </w:r>
      <w:r>
        <w:rPr>
          <w:i/>
          <w:color w:val="424242"/>
          <w:spacing w:val="-11"/>
          <w:sz w:val="24"/>
        </w:rPr>
        <w:t xml:space="preserve"> </w:t>
      </w:r>
      <w:r>
        <w:rPr>
          <w:i/>
          <w:color w:val="424242"/>
          <w:sz w:val="24"/>
        </w:rPr>
        <w:t>la</w:t>
      </w:r>
      <w:r>
        <w:rPr>
          <w:i/>
          <w:color w:val="424242"/>
          <w:spacing w:val="-11"/>
          <w:sz w:val="24"/>
        </w:rPr>
        <w:t xml:space="preserve"> </w:t>
      </w:r>
      <w:r>
        <w:rPr>
          <w:i/>
          <w:color w:val="424242"/>
          <w:sz w:val="24"/>
        </w:rPr>
        <w:t>restauration</w:t>
      </w:r>
      <w:r>
        <w:rPr>
          <w:i/>
          <w:color w:val="424242"/>
          <w:spacing w:val="-11"/>
          <w:sz w:val="24"/>
        </w:rPr>
        <w:t xml:space="preserve"> </w:t>
      </w:r>
      <w:r>
        <w:rPr>
          <w:i/>
          <w:color w:val="424242"/>
          <w:sz w:val="24"/>
        </w:rPr>
        <w:t>de</w:t>
      </w:r>
      <w:r>
        <w:rPr>
          <w:i/>
          <w:color w:val="424242"/>
          <w:spacing w:val="-11"/>
          <w:sz w:val="24"/>
        </w:rPr>
        <w:t xml:space="preserve"> </w:t>
      </w:r>
      <w:r>
        <w:rPr>
          <w:i/>
          <w:color w:val="424242"/>
          <w:sz w:val="24"/>
        </w:rPr>
        <w:t>la</w:t>
      </w:r>
      <w:r>
        <w:rPr>
          <w:i/>
          <w:color w:val="424242"/>
          <w:spacing w:val="-11"/>
          <w:sz w:val="24"/>
        </w:rPr>
        <w:t xml:space="preserve"> </w:t>
      </w:r>
      <w:r>
        <w:rPr>
          <w:i/>
          <w:color w:val="424242"/>
          <w:sz w:val="24"/>
        </w:rPr>
        <w:t>biodiversité.</w:t>
      </w:r>
      <w:r>
        <w:rPr>
          <w:i/>
          <w:color w:val="424242"/>
          <w:spacing w:val="-12"/>
          <w:sz w:val="24"/>
        </w:rPr>
        <w:t xml:space="preserve"> </w:t>
      </w:r>
      <w:r>
        <w:rPr>
          <w:i/>
          <w:color w:val="424242"/>
          <w:sz w:val="24"/>
        </w:rPr>
        <w:t>Nous</w:t>
      </w:r>
      <w:r>
        <w:rPr>
          <w:i/>
          <w:color w:val="424242"/>
          <w:spacing w:val="-11"/>
          <w:sz w:val="24"/>
        </w:rPr>
        <w:t xml:space="preserve"> </w:t>
      </w:r>
      <w:r>
        <w:rPr>
          <w:i/>
          <w:color w:val="424242"/>
          <w:sz w:val="24"/>
        </w:rPr>
        <w:t>sommes</w:t>
      </w:r>
      <w:r>
        <w:rPr>
          <w:i/>
          <w:color w:val="424242"/>
          <w:spacing w:val="-11"/>
          <w:sz w:val="24"/>
        </w:rPr>
        <w:t xml:space="preserve"> </w:t>
      </w:r>
      <w:r>
        <w:rPr>
          <w:i/>
          <w:color w:val="424242"/>
          <w:sz w:val="24"/>
        </w:rPr>
        <w:t>convaincus</w:t>
      </w:r>
      <w:r>
        <w:rPr>
          <w:i/>
          <w:color w:val="424242"/>
          <w:spacing w:val="-59"/>
          <w:sz w:val="24"/>
        </w:rPr>
        <w:t xml:space="preserve"> </w:t>
      </w:r>
      <w:r>
        <w:rPr>
          <w:i/>
          <w:color w:val="424242"/>
          <w:w w:val="95"/>
          <w:sz w:val="24"/>
        </w:rPr>
        <w:t>que nous avons un rôle majeur à jouer pour accompagner l'ensemble de nos clients</w:t>
      </w:r>
      <w:r>
        <w:rPr>
          <w:i/>
          <w:color w:val="424242"/>
          <w:spacing w:val="1"/>
          <w:w w:val="95"/>
          <w:sz w:val="24"/>
        </w:rPr>
        <w:t xml:space="preserve"> </w:t>
      </w:r>
      <w:r>
        <w:rPr>
          <w:i/>
          <w:color w:val="424242"/>
          <w:sz w:val="24"/>
        </w:rPr>
        <w:t>dans leur transition et permettre la pérennité de l'activité économique et de la</w:t>
      </w:r>
      <w:r>
        <w:rPr>
          <w:i/>
          <w:color w:val="424242"/>
          <w:spacing w:val="1"/>
          <w:sz w:val="24"/>
        </w:rPr>
        <w:t xml:space="preserve"> </w:t>
      </w:r>
      <w:r>
        <w:rPr>
          <w:i/>
          <w:color w:val="424242"/>
          <w:sz w:val="24"/>
        </w:rPr>
        <w:t>vitalité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locale“.</w:t>
      </w:r>
    </w:p>
    <w:p w:rsidR="00D07F72" w:rsidRDefault="00D07F72">
      <w:pPr>
        <w:spacing w:before="10"/>
        <w:rPr>
          <w:i/>
          <w:sz w:val="23"/>
        </w:rPr>
      </w:pPr>
    </w:p>
    <w:p w:rsidR="00D07F72" w:rsidRDefault="00EB61B3" w:rsidP="00EB61B3">
      <w:pPr>
        <w:spacing w:line="232" w:lineRule="auto"/>
        <w:ind w:left="2770" w:right="1575" w:hanging="996"/>
        <w:rPr>
          <w:b/>
          <w:i/>
          <w:color w:val="424242"/>
          <w:sz w:val="24"/>
        </w:rPr>
      </w:pPr>
      <w:r>
        <w:rPr>
          <w:b/>
          <w:i/>
          <w:color w:val="424242"/>
          <w:w w:val="95"/>
          <w:sz w:val="24"/>
        </w:rPr>
        <w:t>-</w:t>
      </w:r>
      <w:r>
        <w:rPr>
          <w:b/>
          <w:i/>
          <w:color w:val="424242"/>
          <w:spacing w:val="13"/>
          <w:w w:val="95"/>
          <w:sz w:val="24"/>
        </w:rPr>
        <w:t xml:space="preserve"> </w:t>
      </w:r>
      <w:r>
        <w:rPr>
          <w:b/>
          <w:i/>
          <w:color w:val="424242"/>
          <w:w w:val="95"/>
          <w:sz w:val="24"/>
        </w:rPr>
        <w:t>Julien</w:t>
      </w:r>
      <w:r>
        <w:rPr>
          <w:b/>
          <w:i/>
          <w:color w:val="424242"/>
          <w:spacing w:val="13"/>
          <w:w w:val="95"/>
          <w:sz w:val="24"/>
        </w:rPr>
        <w:t xml:space="preserve"> </w:t>
      </w:r>
      <w:r>
        <w:rPr>
          <w:b/>
          <w:i/>
          <w:color w:val="424242"/>
          <w:w w:val="95"/>
          <w:sz w:val="24"/>
        </w:rPr>
        <w:t>Carmona,</w:t>
      </w:r>
      <w:r>
        <w:rPr>
          <w:b/>
          <w:i/>
          <w:color w:val="424242"/>
          <w:spacing w:val="13"/>
          <w:w w:val="95"/>
          <w:sz w:val="24"/>
        </w:rPr>
        <w:t xml:space="preserve"> </w:t>
      </w:r>
      <w:r>
        <w:rPr>
          <w:b/>
          <w:i/>
          <w:color w:val="424242"/>
          <w:w w:val="95"/>
          <w:sz w:val="24"/>
        </w:rPr>
        <w:t>Président</w:t>
      </w:r>
      <w:r>
        <w:rPr>
          <w:b/>
          <w:i/>
          <w:color w:val="424242"/>
          <w:spacing w:val="13"/>
          <w:w w:val="95"/>
          <w:sz w:val="24"/>
        </w:rPr>
        <w:t xml:space="preserve"> </w:t>
      </w:r>
      <w:r>
        <w:rPr>
          <w:b/>
          <w:i/>
          <w:color w:val="424242"/>
          <w:w w:val="95"/>
          <w:sz w:val="24"/>
        </w:rPr>
        <w:t>du</w:t>
      </w:r>
      <w:r>
        <w:rPr>
          <w:b/>
          <w:i/>
          <w:color w:val="424242"/>
          <w:spacing w:val="13"/>
          <w:w w:val="95"/>
          <w:sz w:val="24"/>
        </w:rPr>
        <w:t xml:space="preserve"> </w:t>
      </w:r>
      <w:r>
        <w:rPr>
          <w:b/>
          <w:i/>
          <w:color w:val="424242"/>
          <w:w w:val="95"/>
          <w:sz w:val="24"/>
        </w:rPr>
        <w:t>Crédit</w:t>
      </w:r>
      <w:r>
        <w:rPr>
          <w:b/>
          <w:i/>
          <w:color w:val="424242"/>
          <w:spacing w:val="13"/>
          <w:w w:val="95"/>
          <w:sz w:val="24"/>
        </w:rPr>
        <w:t xml:space="preserve"> </w:t>
      </w:r>
      <w:r>
        <w:rPr>
          <w:b/>
          <w:i/>
          <w:color w:val="424242"/>
          <w:w w:val="95"/>
          <w:sz w:val="24"/>
        </w:rPr>
        <w:t>Mutuel</w:t>
      </w:r>
      <w:r>
        <w:rPr>
          <w:b/>
          <w:i/>
          <w:color w:val="424242"/>
          <w:spacing w:val="13"/>
          <w:w w:val="95"/>
          <w:sz w:val="24"/>
        </w:rPr>
        <w:t xml:space="preserve"> </w:t>
      </w:r>
      <w:proofErr w:type="spellStart"/>
      <w:r>
        <w:rPr>
          <w:b/>
          <w:i/>
          <w:color w:val="424242"/>
          <w:w w:val="95"/>
          <w:sz w:val="24"/>
        </w:rPr>
        <w:t>Arkéa</w:t>
      </w:r>
      <w:proofErr w:type="spellEnd"/>
      <w:r>
        <w:rPr>
          <w:b/>
          <w:i/>
          <w:color w:val="424242"/>
          <w:spacing w:val="-52"/>
          <w:w w:val="95"/>
          <w:sz w:val="24"/>
        </w:rPr>
        <w:t xml:space="preserve"> </w:t>
      </w:r>
      <w:r>
        <w:rPr>
          <w:b/>
          <w:i/>
          <w:color w:val="424242"/>
          <w:sz w:val="24"/>
        </w:rPr>
        <w:t>et</w:t>
      </w:r>
      <w:r>
        <w:rPr>
          <w:b/>
          <w:i/>
          <w:color w:val="424242"/>
          <w:spacing w:val="-8"/>
          <w:sz w:val="24"/>
        </w:rPr>
        <w:t xml:space="preserve"> </w:t>
      </w:r>
      <w:r>
        <w:rPr>
          <w:b/>
          <w:i/>
          <w:color w:val="424242"/>
          <w:sz w:val="24"/>
        </w:rPr>
        <w:t>du</w:t>
      </w:r>
      <w:r>
        <w:rPr>
          <w:b/>
          <w:i/>
          <w:color w:val="424242"/>
          <w:spacing w:val="-8"/>
          <w:sz w:val="24"/>
        </w:rPr>
        <w:t xml:space="preserve"> </w:t>
      </w:r>
      <w:r>
        <w:rPr>
          <w:b/>
          <w:i/>
          <w:color w:val="424242"/>
          <w:sz w:val="24"/>
        </w:rPr>
        <w:t>Crédit</w:t>
      </w:r>
      <w:r>
        <w:rPr>
          <w:b/>
          <w:i/>
          <w:color w:val="424242"/>
          <w:spacing w:val="-7"/>
          <w:sz w:val="24"/>
        </w:rPr>
        <w:t xml:space="preserve"> </w:t>
      </w:r>
      <w:r>
        <w:rPr>
          <w:b/>
          <w:i/>
          <w:color w:val="424242"/>
          <w:sz w:val="24"/>
        </w:rPr>
        <w:t>Mutuel</w:t>
      </w:r>
      <w:r>
        <w:rPr>
          <w:b/>
          <w:i/>
          <w:color w:val="424242"/>
          <w:spacing w:val="-8"/>
          <w:sz w:val="24"/>
        </w:rPr>
        <w:t xml:space="preserve"> </w:t>
      </w:r>
      <w:r>
        <w:rPr>
          <w:b/>
          <w:i/>
          <w:color w:val="424242"/>
          <w:sz w:val="24"/>
        </w:rPr>
        <w:t>de</w:t>
      </w:r>
      <w:r>
        <w:rPr>
          <w:b/>
          <w:i/>
          <w:color w:val="424242"/>
          <w:spacing w:val="-7"/>
          <w:sz w:val="24"/>
        </w:rPr>
        <w:t xml:space="preserve"> </w:t>
      </w:r>
      <w:r>
        <w:rPr>
          <w:b/>
          <w:i/>
          <w:color w:val="424242"/>
          <w:sz w:val="24"/>
        </w:rPr>
        <w:t>Bretagne</w:t>
      </w:r>
      <w:r>
        <w:rPr>
          <w:b/>
          <w:i/>
          <w:color w:val="424242"/>
          <w:spacing w:val="-8"/>
          <w:sz w:val="24"/>
        </w:rPr>
        <w:t xml:space="preserve"> </w:t>
      </w:r>
      <w:r>
        <w:rPr>
          <w:b/>
          <w:i/>
          <w:color w:val="424242"/>
          <w:sz w:val="24"/>
        </w:rPr>
        <w:t>–</w:t>
      </w:r>
    </w:p>
    <w:p w:rsidR="00EB61B3" w:rsidRDefault="00EB61B3" w:rsidP="00EB61B3">
      <w:pPr>
        <w:spacing w:line="232" w:lineRule="auto"/>
        <w:ind w:left="2770" w:right="1575" w:hanging="996"/>
        <w:rPr>
          <w:i/>
          <w:sz w:val="18"/>
        </w:rPr>
      </w:pPr>
      <w:bookmarkStart w:id="0" w:name="_GoBack"/>
      <w:bookmarkEnd w:id="0"/>
    </w:p>
    <w:p w:rsidR="00D07F72" w:rsidRDefault="00EB61B3">
      <w:pPr>
        <w:ind w:left="120"/>
        <w:jc w:val="both"/>
        <w:rPr>
          <w:b/>
          <w:sz w:val="18"/>
        </w:rPr>
      </w:pPr>
      <w:r>
        <w:rPr>
          <w:b/>
          <w:color w:val="CC0000"/>
          <w:sz w:val="18"/>
        </w:rPr>
        <w:t>À</w:t>
      </w:r>
      <w:r>
        <w:rPr>
          <w:b/>
          <w:color w:val="CC0000"/>
          <w:spacing w:val="-2"/>
          <w:sz w:val="18"/>
        </w:rPr>
        <w:t xml:space="preserve"> </w:t>
      </w:r>
      <w:r>
        <w:rPr>
          <w:b/>
          <w:color w:val="CC0000"/>
          <w:sz w:val="18"/>
        </w:rPr>
        <w:t>propos</w:t>
      </w:r>
      <w:r>
        <w:rPr>
          <w:b/>
          <w:color w:val="CC0000"/>
          <w:spacing w:val="-2"/>
          <w:sz w:val="18"/>
        </w:rPr>
        <w:t xml:space="preserve"> </w:t>
      </w:r>
      <w:r>
        <w:rPr>
          <w:b/>
          <w:color w:val="CC0000"/>
          <w:sz w:val="18"/>
        </w:rPr>
        <w:t>du</w:t>
      </w:r>
      <w:r>
        <w:rPr>
          <w:b/>
          <w:color w:val="CC0000"/>
          <w:spacing w:val="-1"/>
          <w:sz w:val="18"/>
        </w:rPr>
        <w:t xml:space="preserve"> </w:t>
      </w:r>
      <w:r>
        <w:rPr>
          <w:b/>
          <w:color w:val="CC0000"/>
          <w:sz w:val="18"/>
        </w:rPr>
        <w:t>groupe</w:t>
      </w:r>
      <w:r>
        <w:rPr>
          <w:b/>
          <w:color w:val="CC0000"/>
          <w:spacing w:val="-2"/>
          <w:sz w:val="18"/>
        </w:rPr>
        <w:t xml:space="preserve"> </w:t>
      </w:r>
      <w:r>
        <w:rPr>
          <w:b/>
          <w:color w:val="CC0000"/>
          <w:sz w:val="18"/>
        </w:rPr>
        <w:t>Crédit</w:t>
      </w:r>
      <w:r>
        <w:rPr>
          <w:b/>
          <w:color w:val="CC0000"/>
          <w:spacing w:val="-2"/>
          <w:sz w:val="18"/>
        </w:rPr>
        <w:t xml:space="preserve"> </w:t>
      </w:r>
      <w:r>
        <w:rPr>
          <w:b/>
          <w:color w:val="CC0000"/>
          <w:sz w:val="18"/>
        </w:rPr>
        <w:t>Mutuel</w:t>
      </w:r>
      <w:r>
        <w:rPr>
          <w:b/>
          <w:color w:val="CC0000"/>
          <w:spacing w:val="-1"/>
          <w:sz w:val="18"/>
        </w:rPr>
        <w:t xml:space="preserve"> </w:t>
      </w:r>
      <w:proofErr w:type="spellStart"/>
      <w:r>
        <w:rPr>
          <w:b/>
          <w:color w:val="CC0000"/>
          <w:sz w:val="18"/>
        </w:rPr>
        <w:t>Arkéa</w:t>
      </w:r>
      <w:proofErr w:type="spellEnd"/>
    </w:p>
    <w:p w:rsidR="00D07F72" w:rsidRDefault="00D07F72">
      <w:pPr>
        <w:spacing w:before="6"/>
        <w:rPr>
          <w:b/>
          <w:sz w:val="17"/>
        </w:rPr>
      </w:pPr>
    </w:p>
    <w:p w:rsidR="00D07F72" w:rsidRDefault="00EB61B3">
      <w:pPr>
        <w:spacing w:line="232" w:lineRule="auto"/>
        <w:ind w:left="120" w:right="114"/>
        <w:jc w:val="both"/>
        <w:rPr>
          <w:sz w:val="18"/>
        </w:rPr>
      </w:pPr>
      <w:r>
        <w:rPr>
          <w:color w:val="4D5056"/>
          <w:sz w:val="18"/>
        </w:rPr>
        <w:t xml:space="preserve">Groupe de banque-assurance coopératif et mutualiste, le Crédit Mutuel </w:t>
      </w:r>
      <w:proofErr w:type="spellStart"/>
      <w:r>
        <w:rPr>
          <w:color w:val="4D5056"/>
          <w:sz w:val="18"/>
        </w:rPr>
        <w:t>Arkéa</w:t>
      </w:r>
      <w:proofErr w:type="spellEnd"/>
      <w:r>
        <w:rPr>
          <w:color w:val="4D5056"/>
          <w:sz w:val="18"/>
        </w:rPr>
        <w:t xml:space="preserve"> est composé des fédérations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du Crédit Mutuel de Bretagne et du Crédit Mutuel du Sud-Ouest, de leurs caisses locales adhérentes, ainsi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que</w:t>
      </w:r>
      <w:r>
        <w:rPr>
          <w:color w:val="4D5056"/>
          <w:spacing w:val="10"/>
          <w:sz w:val="18"/>
        </w:rPr>
        <w:t xml:space="preserve"> </w:t>
      </w:r>
      <w:r>
        <w:rPr>
          <w:color w:val="4D5056"/>
          <w:sz w:val="18"/>
        </w:rPr>
        <w:t>d’une</w:t>
      </w:r>
      <w:r>
        <w:rPr>
          <w:color w:val="4D5056"/>
          <w:spacing w:val="10"/>
          <w:sz w:val="18"/>
        </w:rPr>
        <w:t xml:space="preserve"> </w:t>
      </w:r>
      <w:r>
        <w:rPr>
          <w:color w:val="4D5056"/>
          <w:sz w:val="18"/>
        </w:rPr>
        <w:t>quarantaine</w:t>
      </w:r>
      <w:r>
        <w:rPr>
          <w:color w:val="4D5056"/>
          <w:spacing w:val="-3"/>
          <w:sz w:val="18"/>
        </w:rPr>
        <w:t xml:space="preserve"> </w:t>
      </w:r>
      <w:r>
        <w:rPr>
          <w:color w:val="4D5056"/>
          <w:sz w:val="18"/>
        </w:rPr>
        <w:t>de</w:t>
      </w:r>
      <w:r>
        <w:rPr>
          <w:color w:val="4D5056"/>
          <w:spacing w:val="-4"/>
          <w:sz w:val="18"/>
        </w:rPr>
        <w:t xml:space="preserve"> </w:t>
      </w:r>
      <w:proofErr w:type="spellStart"/>
      <w:r>
        <w:rPr>
          <w:color w:val="4D5056"/>
          <w:sz w:val="18"/>
        </w:rPr>
        <w:t>ﬁ</w:t>
      </w:r>
      <w:r>
        <w:rPr>
          <w:color w:val="4D5056"/>
          <w:sz w:val="18"/>
        </w:rPr>
        <w:t>liales</w:t>
      </w:r>
      <w:proofErr w:type="spellEnd"/>
      <w:r>
        <w:rPr>
          <w:color w:val="4D5056"/>
          <w:spacing w:val="-3"/>
          <w:sz w:val="18"/>
        </w:rPr>
        <w:t xml:space="preserve"> </w:t>
      </w:r>
      <w:r>
        <w:rPr>
          <w:color w:val="4D5056"/>
          <w:sz w:val="18"/>
        </w:rPr>
        <w:t>spécialisées</w:t>
      </w:r>
      <w:r>
        <w:rPr>
          <w:color w:val="4D5056"/>
          <w:spacing w:val="-4"/>
          <w:sz w:val="18"/>
        </w:rPr>
        <w:t xml:space="preserve"> </w:t>
      </w:r>
      <w:r>
        <w:rPr>
          <w:color w:val="4D5056"/>
          <w:sz w:val="18"/>
        </w:rPr>
        <w:t>(</w:t>
      </w:r>
      <w:proofErr w:type="spellStart"/>
      <w:r>
        <w:rPr>
          <w:color w:val="4D5056"/>
          <w:sz w:val="18"/>
        </w:rPr>
        <w:t>Fortuneo</w:t>
      </w:r>
      <w:proofErr w:type="spellEnd"/>
      <w:r>
        <w:rPr>
          <w:color w:val="4D5056"/>
          <w:sz w:val="18"/>
        </w:rPr>
        <w:t>,</w:t>
      </w:r>
      <w:r>
        <w:rPr>
          <w:color w:val="4D5056"/>
          <w:spacing w:val="-3"/>
          <w:sz w:val="18"/>
        </w:rPr>
        <w:t xml:space="preserve"> </w:t>
      </w:r>
      <w:proofErr w:type="spellStart"/>
      <w:r>
        <w:rPr>
          <w:color w:val="4D5056"/>
          <w:sz w:val="18"/>
        </w:rPr>
        <w:t>Monext</w:t>
      </w:r>
      <w:proofErr w:type="spellEnd"/>
      <w:r>
        <w:rPr>
          <w:color w:val="4D5056"/>
          <w:sz w:val="18"/>
        </w:rPr>
        <w:t>,</w:t>
      </w:r>
      <w:r>
        <w:rPr>
          <w:color w:val="4D5056"/>
          <w:spacing w:val="-4"/>
          <w:sz w:val="18"/>
        </w:rPr>
        <w:t xml:space="preserve"> </w:t>
      </w:r>
      <w:proofErr w:type="spellStart"/>
      <w:r>
        <w:rPr>
          <w:color w:val="4D5056"/>
          <w:sz w:val="18"/>
        </w:rPr>
        <w:t>Arkéa</w:t>
      </w:r>
      <w:proofErr w:type="spellEnd"/>
      <w:r>
        <w:rPr>
          <w:color w:val="4D5056"/>
          <w:spacing w:val="-3"/>
          <w:sz w:val="18"/>
        </w:rPr>
        <w:t xml:space="preserve"> </w:t>
      </w:r>
      <w:r>
        <w:rPr>
          <w:color w:val="4D5056"/>
          <w:sz w:val="18"/>
        </w:rPr>
        <w:t>Banque</w:t>
      </w:r>
      <w:r>
        <w:rPr>
          <w:color w:val="4D5056"/>
          <w:spacing w:val="-4"/>
          <w:sz w:val="18"/>
        </w:rPr>
        <w:t xml:space="preserve"> </w:t>
      </w:r>
      <w:r>
        <w:rPr>
          <w:color w:val="4D5056"/>
          <w:sz w:val="18"/>
        </w:rPr>
        <w:t>Entreprises</w:t>
      </w:r>
      <w:r>
        <w:rPr>
          <w:color w:val="4D5056"/>
          <w:spacing w:val="-3"/>
          <w:sz w:val="18"/>
        </w:rPr>
        <w:t xml:space="preserve"> </w:t>
      </w:r>
      <w:r>
        <w:rPr>
          <w:color w:val="4D5056"/>
          <w:sz w:val="18"/>
        </w:rPr>
        <w:t>et</w:t>
      </w:r>
      <w:r>
        <w:rPr>
          <w:color w:val="4D5056"/>
          <w:spacing w:val="-4"/>
          <w:sz w:val="18"/>
        </w:rPr>
        <w:t xml:space="preserve"> </w:t>
      </w:r>
      <w:r>
        <w:rPr>
          <w:color w:val="4D5056"/>
          <w:sz w:val="18"/>
        </w:rPr>
        <w:t>Institutionnels,</w:t>
      </w:r>
      <w:r>
        <w:rPr>
          <w:color w:val="4D5056"/>
          <w:spacing w:val="-43"/>
          <w:sz w:val="18"/>
        </w:rPr>
        <w:t xml:space="preserve"> </w:t>
      </w:r>
      <w:proofErr w:type="spellStart"/>
      <w:r>
        <w:rPr>
          <w:color w:val="4D5056"/>
          <w:sz w:val="18"/>
        </w:rPr>
        <w:t>Arkéa</w:t>
      </w:r>
      <w:proofErr w:type="spellEnd"/>
      <w:r>
        <w:rPr>
          <w:color w:val="4D5056"/>
          <w:sz w:val="18"/>
        </w:rPr>
        <w:t xml:space="preserve"> </w:t>
      </w:r>
      <w:proofErr w:type="spellStart"/>
      <w:r>
        <w:rPr>
          <w:color w:val="4D5056"/>
          <w:sz w:val="18"/>
        </w:rPr>
        <w:t>Asset</w:t>
      </w:r>
      <w:proofErr w:type="spellEnd"/>
      <w:r>
        <w:rPr>
          <w:color w:val="4D5056"/>
          <w:sz w:val="18"/>
        </w:rPr>
        <w:t xml:space="preserve"> Management, </w:t>
      </w:r>
      <w:proofErr w:type="spellStart"/>
      <w:r>
        <w:rPr>
          <w:color w:val="4D5056"/>
          <w:sz w:val="18"/>
        </w:rPr>
        <w:t>Arkéa</w:t>
      </w:r>
      <w:proofErr w:type="spellEnd"/>
      <w:r>
        <w:rPr>
          <w:color w:val="4D5056"/>
          <w:sz w:val="18"/>
        </w:rPr>
        <w:t xml:space="preserve"> Capital, </w:t>
      </w:r>
      <w:proofErr w:type="spellStart"/>
      <w:r>
        <w:rPr>
          <w:color w:val="4D5056"/>
          <w:sz w:val="18"/>
        </w:rPr>
        <w:t>Suravenir</w:t>
      </w:r>
      <w:proofErr w:type="spellEnd"/>
      <w:r>
        <w:rPr>
          <w:color w:val="4D5056"/>
          <w:sz w:val="18"/>
        </w:rPr>
        <w:t xml:space="preserve">, </w:t>
      </w:r>
      <w:proofErr w:type="spellStart"/>
      <w:r>
        <w:rPr>
          <w:color w:val="4D5056"/>
          <w:sz w:val="18"/>
        </w:rPr>
        <w:t>Suravenir</w:t>
      </w:r>
      <w:proofErr w:type="spellEnd"/>
      <w:r>
        <w:rPr>
          <w:color w:val="4D5056"/>
          <w:sz w:val="18"/>
        </w:rPr>
        <w:t xml:space="preserve"> Assurances…). Il compte 11 500 salariés, 2 600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 xml:space="preserve">administrateurs, plus de 5,4 millions de sociétaires et clients et </w:t>
      </w:r>
      <w:proofErr w:type="spellStart"/>
      <w:r>
        <w:rPr>
          <w:color w:val="4D5056"/>
          <w:sz w:val="18"/>
        </w:rPr>
        <w:t>aﬃche</w:t>
      </w:r>
      <w:proofErr w:type="spellEnd"/>
      <w:r>
        <w:rPr>
          <w:color w:val="4D5056"/>
          <w:sz w:val="18"/>
        </w:rPr>
        <w:t xml:space="preserve"> un total de bilan de 198,4 milliards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d’euros. Fort de la diversité de ses ex</w:t>
      </w:r>
      <w:r>
        <w:rPr>
          <w:color w:val="4D5056"/>
          <w:sz w:val="18"/>
        </w:rPr>
        <w:t>pertises et de la singularité de son modèle d’</w:t>
      </w:r>
      <w:proofErr w:type="spellStart"/>
      <w:r>
        <w:rPr>
          <w:color w:val="4D5056"/>
          <w:sz w:val="18"/>
        </w:rPr>
        <w:t>aﬀaires</w:t>
      </w:r>
      <w:proofErr w:type="spellEnd"/>
      <w:r>
        <w:rPr>
          <w:color w:val="4D5056"/>
          <w:sz w:val="18"/>
        </w:rPr>
        <w:t>, le Crédit Mutuel</w:t>
      </w:r>
      <w:r>
        <w:rPr>
          <w:color w:val="4D5056"/>
          <w:spacing w:val="1"/>
          <w:sz w:val="18"/>
        </w:rPr>
        <w:t xml:space="preserve"> </w:t>
      </w:r>
      <w:proofErr w:type="spellStart"/>
      <w:r>
        <w:rPr>
          <w:color w:val="4D5056"/>
          <w:sz w:val="18"/>
        </w:rPr>
        <w:t>Arkéa</w:t>
      </w:r>
      <w:proofErr w:type="spellEnd"/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s’engage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en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faveur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de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l’accompagnement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des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transitions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environnementales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et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sociétales,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en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 xml:space="preserve">cohérence avec sa qualité d’entreprise à mission. Partenaire </w:t>
      </w:r>
      <w:proofErr w:type="spellStart"/>
      <w:r>
        <w:rPr>
          <w:color w:val="4D5056"/>
          <w:sz w:val="18"/>
        </w:rPr>
        <w:t>ﬁnancier</w:t>
      </w:r>
      <w:proofErr w:type="spellEnd"/>
      <w:r>
        <w:rPr>
          <w:color w:val="4D5056"/>
          <w:sz w:val="18"/>
        </w:rPr>
        <w:t xml:space="preserve"> de référence en B</w:t>
      </w:r>
      <w:r>
        <w:rPr>
          <w:color w:val="4D5056"/>
          <w:sz w:val="18"/>
        </w:rPr>
        <w:t>retagne et dans le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Sud-Ouest,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le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Crédit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Mutuel</w:t>
      </w:r>
      <w:r>
        <w:rPr>
          <w:color w:val="4D5056"/>
          <w:spacing w:val="1"/>
          <w:sz w:val="18"/>
        </w:rPr>
        <w:t xml:space="preserve"> </w:t>
      </w:r>
      <w:proofErr w:type="spellStart"/>
      <w:r>
        <w:rPr>
          <w:color w:val="4D5056"/>
          <w:sz w:val="18"/>
        </w:rPr>
        <w:t>Arkéa</w:t>
      </w:r>
      <w:proofErr w:type="spellEnd"/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s’appuie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sur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son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plan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stratégique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“Faire 2030” pour accélérer son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développement et sa transformation, au service d’une stratégie audacieuse animée par un collectif de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collaborateurs et de sociétaires eng</w:t>
      </w:r>
      <w:r>
        <w:rPr>
          <w:color w:val="4D5056"/>
          <w:sz w:val="18"/>
        </w:rPr>
        <w:t>agés autour d’une promesse commune : “Avec vous, de toutes nos</w:t>
      </w:r>
      <w:r>
        <w:rPr>
          <w:color w:val="4D5056"/>
          <w:spacing w:val="1"/>
          <w:sz w:val="18"/>
        </w:rPr>
        <w:t xml:space="preserve"> </w:t>
      </w:r>
      <w:r>
        <w:rPr>
          <w:color w:val="4D5056"/>
          <w:sz w:val="18"/>
        </w:rPr>
        <w:t>forces”.</w:t>
      </w:r>
    </w:p>
    <w:p w:rsidR="00D07F72" w:rsidRDefault="00EB61B3">
      <w:pPr>
        <w:spacing w:before="164"/>
        <w:ind w:left="120"/>
        <w:jc w:val="both"/>
        <w:rPr>
          <w:sz w:val="18"/>
        </w:rPr>
      </w:pPr>
      <w:r>
        <w:rPr>
          <w:b/>
          <w:color w:val="4D5056"/>
          <w:sz w:val="18"/>
        </w:rPr>
        <w:t>Contact</w:t>
      </w:r>
      <w:r>
        <w:rPr>
          <w:b/>
          <w:color w:val="4D5056"/>
          <w:spacing w:val="-2"/>
          <w:sz w:val="18"/>
        </w:rPr>
        <w:t xml:space="preserve"> </w:t>
      </w:r>
      <w:r>
        <w:rPr>
          <w:b/>
          <w:color w:val="4D5056"/>
          <w:sz w:val="18"/>
        </w:rPr>
        <w:t>presse</w:t>
      </w:r>
      <w:r>
        <w:rPr>
          <w:b/>
          <w:color w:val="4D5056"/>
          <w:spacing w:val="-1"/>
          <w:sz w:val="18"/>
        </w:rPr>
        <w:t xml:space="preserve"> </w:t>
      </w:r>
      <w:r>
        <w:rPr>
          <w:b/>
          <w:color w:val="4D5056"/>
          <w:sz w:val="18"/>
        </w:rPr>
        <w:t>:</w:t>
      </w:r>
      <w:r>
        <w:rPr>
          <w:b/>
          <w:color w:val="4D5056"/>
          <w:spacing w:val="-2"/>
          <w:sz w:val="18"/>
        </w:rPr>
        <w:t xml:space="preserve"> </w:t>
      </w:r>
      <w:r>
        <w:rPr>
          <w:color w:val="4D5056"/>
          <w:sz w:val="18"/>
        </w:rPr>
        <w:t>Solen</w:t>
      </w:r>
      <w:r>
        <w:rPr>
          <w:color w:val="4D5056"/>
          <w:spacing w:val="-1"/>
          <w:sz w:val="18"/>
        </w:rPr>
        <w:t xml:space="preserve"> </w:t>
      </w:r>
      <w:proofErr w:type="spellStart"/>
      <w:r>
        <w:rPr>
          <w:color w:val="4D5056"/>
          <w:sz w:val="18"/>
        </w:rPr>
        <w:t>Deltour</w:t>
      </w:r>
      <w:proofErr w:type="spellEnd"/>
      <w:r>
        <w:rPr>
          <w:color w:val="4D5056"/>
          <w:spacing w:val="-2"/>
          <w:sz w:val="18"/>
        </w:rPr>
        <w:t xml:space="preserve"> </w:t>
      </w:r>
      <w:r>
        <w:rPr>
          <w:color w:val="4D5056"/>
          <w:sz w:val="18"/>
        </w:rPr>
        <w:t>-</w:t>
      </w:r>
      <w:r>
        <w:rPr>
          <w:color w:val="4D5056"/>
          <w:spacing w:val="-1"/>
          <w:sz w:val="18"/>
        </w:rPr>
        <w:t xml:space="preserve"> </w:t>
      </w:r>
      <w:r>
        <w:rPr>
          <w:color w:val="4D5056"/>
          <w:sz w:val="18"/>
        </w:rPr>
        <w:t>06</w:t>
      </w:r>
      <w:r>
        <w:rPr>
          <w:color w:val="4D5056"/>
          <w:spacing w:val="-2"/>
          <w:sz w:val="18"/>
        </w:rPr>
        <w:t xml:space="preserve"> </w:t>
      </w:r>
      <w:r>
        <w:rPr>
          <w:color w:val="4D5056"/>
          <w:sz w:val="18"/>
        </w:rPr>
        <w:t>30</w:t>
      </w:r>
      <w:r>
        <w:rPr>
          <w:color w:val="4D5056"/>
          <w:spacing w:val="-1"/>
          <w:sz w:val="18"/>
        </w:rPr>
        <w:t xml:space="preserve"> </w:t>
      </w:r>
      <w:r>
        <w:rPr>
          <w:color w:val="4D5056"/>
          <w:sz w:val="18"/>
        </w:rPr>
        <w:t>80</w:t>
      </w:r>
      <w:r>
        <w:rPr>
          <w:color w:val="4D5056"/>
          <w:spacing w:val="-2"/>
          <w:sz w:val="18"/>
        </w:rPr>
        <w:t xml:space="preserve"> </w:t>
      </w:r>
      <w:r>
        <w:rPr>
          <w:color w:val="4D5056"/>
          <w:sz w:val="18"/>
        </w:rPr>
        <w:t>38</w:t>
      </w:r>
      <w:r>
        <w:rPr>
          <w:color w:val="4D5056"/>
          <w:spacing w:val="-1"/>
          <w:sz w:val="18"/>
        </w:rPr>
        <w:t xml:space="preserve"> </w:t>
      </w:r>
      <w:r>
        <w:rPr>
          <w:color w:val="4D5056"/>
          <w:sz w:val="18"/>
        </w:rPr>
        <w:t>78</w:t>
      </w:r>
      <w:r>
        <w:rPr>
          <w:color w:val="4D5056"/>
          <w:spacing w:val="-2"/>
          <w:sz w:val="18"/>
        </w:rPr>
        <w:t xml:space="preserve"> </w:t>
      </w:r>
      <w:r>
        <w:rPr>
          <w:color w:val="4D5056"/>
          <w:sz w:val="18"/>
        </w:rPr>
        <w:t>-</w:t>
      </w:r>
      <w:r>
        <w:rPr>
          <w:color w:val="4D5056"/>
          <w:spacing w:val="-1"/>
          <w:sz w:val="18"/>
        </w:rPr>
        <w:t xml:space="preserve"> </w:t>
      </w:r>
      <w:hyperlink r:id="rId5">
        <w:r>
          <w:rPr>
            <w:color w:val="4D5056"/>
            <w:sz w:val="18"/>
          </w:rPr>
          <w:t>solen.deltour@arkea.com</w:t>
        </w:r>
      </w:hyperlink>
    </w:p>
    <w:p w:rsidR="00D07F72" w:rsidRDefault="00D07F72">
      <w:pPr>
        <w:spacing w:before="1"/>
        <w:rPr>
          <w:sz w:val="13"/>
        </w:rPr>
      </w:pPr>
    </w:p>
    <w:p w:rsidR="00D07F72" w:rsidRDefault="00EB61B3">
      <w:pPr>
        <w:tabs>
          <w:tab w:val="left" w:pos="8149"/>
        </w:tabs>
        <w:spacing w:before="67"/>
        <w:ind w:left="120"/>
        <w:jc w:val="both"/>
        <w:rPr>
          <w:b/>
          <w:sz w:val="14"/>
        </w:rPr>
      </w:pPr>
      <w:proofErr w:type="spellStart"/>
      <w:r>
        <w:rPr>
          <w:color w:val="424242"/>
          <w:sz w:val="14"/>
        </w:rPr>
        <w:t>Suivez-l’actualité</w:t>
      </w:r>
      <w:proofErr w:type="spellEnd"/>
      <w:r>
        <w:rPr>
          <w:color w:val="424242"/>
          <w:spacing w:val="-9"/>
          <w:sz w:val="14"/>
        </w:rPr>
        <w:t xml:space="preserve"> </w:t>
      </w:r>
      <w:r>
        <w:rPr>
          <w:color w:val="424242"/>
          <w:sz w:val="14"/>
        </w:rPr>
        <w:t>du</w:t>
      </w:r>
      <w:r>
        <w:rPr>
          <w:color w:val="424242"/>
          <w:spacing w:val="-8"/>
          <w:sz w:val="14"/>
        </w:rPr>
        <w:t xml:space="preserve"> </w:t>
      </w:r>
      <w:r>
        <w:rPr>
          <w:color w:val="424242"/>
          <w:sz w:val="14"/>
        </w:rPr>
        <w:t>Crédit</w:t>
      </w:r>
      <w:r>
        <w:rPr>
          <w:color w:val="424242"/>
          <w:spacing w:val="-8"/>
          <w:sz w:val="14"/>
        </w:rPr>
        <w:t xml:space="preserve"> </w:t>
      </w:r>
      <w:r>
        <w:rPr>
          <w:color w:val="424242"/>
          <w:sz w:val="14"/>
        </w:rPr>
        <w:t>Mutuel</w:t>
      </w:r>
      <w:r>
        <w:rPr>
          <w:color w:val="424242"/>
          <w:spacing w:val="-8"/>
          <w:sz w:val="14"/>
        </w:rPr>
        <w:t xml:space="preserve"> </w:t>
      </w:r>
      <w:proofErr w:type="spellStart"/>
      <w:r>
        <w:rPr>
          <w:color w:val="424242"/>
          <w:sz w:val="14"/>
        </w:rPr>
        <w:t>Arkéa</w:t>
      </w:r>
      <w:proofErr w:type="spellEnd"/>
      <w:r>
        <w:rPr>
          <w:color w:val="424242"/>
          <w:spacing w:val="-8"/>
          <w:sz w:val="14"/>
        </w:rPr>
        <w:t xml:space="preserve"> </w:t>
      </w:r>
      <w:r>
        <w:rPr>
          <w:color w:val="424242"/>
          <w:sz w:val="14"/>
        </w:rPr>
        <w:t>sur</w:t>
      </w:r>
      <w:r>
        <w:rPr>
          <w:color w:val="424242"/>
          <w:spacing w:val="-8"/>
          <w:sz w:val="14"/>
        </w:rPr>
        <w:t xml:space="preserve"> </w:t>
      </w:r>
      <w:r>
        <w:rPr>
          <w:color w:val="424242"/>
          <w:sz w:val="14"/>
        </w:rPr>
        <w:t>les</w:t>
      </w:r>
      <w:r>
        <w:rPr>
          <w:color w:val="424242"/>
          <w:spacing w:val="-8"/>
          <w:sz w:val="14"/>
        </w:rPr>
        <w:t xml:space="preserve"> </w:t>
      </w:r>
      <w:r>
        <w:rPr>
          <w:color w:val="424242"/>
          <w:sz w:val="14"/>
        </w:rPr>
        <w:t>réseaux</w:t>
      </w:r>
      <w:r>
        <w:rPr>
          <w:color w:val="424242"/>
          <w:spacing w:val="-8"/>
          <w:sz w:val="14"/>
        </w:rPr>
        <w:t xml:space="preserve"> </w:t>
      </w:r>
      <w:r>
        <w:rPr>
          <w:color w:val="424242"/>
          <w:sz w:val="14"/>
        </w:rPr>
        <w:t>sociaux</w:t>
      </w:r>
      <w:r>
        <w:rPr>
          <w:color w:val="424242"/>
          <w:sz w:val="14"/>
        </w:rPr>
        <w:tab/>
      </w:r>
      <w:hyperlink r:id="rId6">
        <w:r>
          <w:rPr>
            <w:b/>
            <w:color w:val="424242"/>
            <w:sz w:val="14"/>
          </w:rPr>
          <w:t>cm-arkea.com</w:t>
        </w:r>
      </w:hyperlink>
    </w:p>
    <w:sectPr w:rsidR="00D07F72">
      <w:pgSz w:w="11920" w:h="16840"/>
      <w:pgMar w:top="78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panose1 w:val="020B0803030101060003"/>
    <w:charset w:val="00"/>
    <w:family w:val="auto"/>
    <w:pitch w:val="variable"/>
    <w:sig w:usb0="A00002FF" w:usb1="5000205B" w:usb2="00000000" w:usb3="00000000" w:csb0="00000197" w:csb1="00000000"/>
  </w:font>
  <w:font w:name="Barlow Condensed SemiBold">
    <w:altName w:val="Barlow Condensed SemiBold"/>
    <w:panose1 w:val="00000706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7F72"/>
    <w:rsid w:val="00D07F72"/>
    <w:rsid w:val="00EB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Raleway" w:eastAsia="Raleway" w:hAnsi="Raleway" w:cs="Raleway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pPr>
      <w:ind w:left="120" w:right="115"/>
      <w:jc w:val="both"/>
    </w:pPr>
    <w:rPr>
      <w:rFonts w:ascii="Barlow Condensed SemiBold" w:eastAsia="Barlow Condensed SemiBold" w:hAnsi="Barlow Condensed SemiBold" w:cs="Barlow Condensed SemiBold"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B61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1B3"/>
    <w:rPr>
      <w:rFonts w:ascii="Tahoma" w:eastAsia="Raleway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Raleway" w:eastAsia="Raleway" w:hAnsi="Raleway" w:cs="Raleway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pPr>
      <w:ind w:left="120" w:right="115"/>
      <w:jc w:val="both"/>
    </w:pPr>
    <w:rPr>
      <w:rFonts w:ascii="Barlow Condensed SemiBold" w:eastAsia="Barlow Condensed SemiBold" w:hAnsi="Barlow Condensed SemiBold" w:cs="Barlow Condensed SemiBold"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B61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1B3"/>
    <w:rPr>
      <w:rFonts w:ascii="Tahoma" w:eastAsia="Raleway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m-arkea.com/" TargetMode="External"/><Relationship Id="rId5" Type="http://schemas.openxmlformats.org/officeDocument/2006/relationships/hyperlink" Target="mailto:solen.deltour@arke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1439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20251211 - Communiqué de presse - Crédit Mutuel Arkéa - Stratégie biodiversité et capital naturel - VDEF</vt:lpstr>
    </vt:vector>
  </TitlesOfParts>
  <Company>Credit Mutuel ARKEA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20251211 - Communiqué de presse - Crédit Mutuel Arkéa - Stratégie biodiversité et capital naturel - VDEF</dc:title>
  <cp:lastModifiedBy>MARTIN BENJAMIN</cp:lastModifiedBy>
  <cp:revision>2</cp:revision>
  <dcterms:created xsi:type="dcterms:W3CDTF">2026-03-24T13:55:00Z</dcterms:created>
  <dcterms:modified xsi:type="dcterms:W3CDTF">2026-03-24T13:56:00Z</dcterms:modified>
</cp:coreProperties>
</file>